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page" w:tblpX="181" w:tblpY="3217"/>
        <w:tblW w:w="0" w:type="auto"/>
        <w:tblLook w:val="04A0" w:firstRow="1" w:lastRow="0" w:firstColumn="1" w:lastColumn="0" w:noHBand="0" w:noVBand="1"/>
      </w:tblPr>
      <w:tblGrid>
        <w:gridCol w:w="2972"/>
        <w:gridCol w:w="6662"/>
      </w:tblGrid>
      <w:tr w:rsidR="00133B20" w14:paraId="6987A9E7" w14:textId="77777777" w:rsidTr="001C1BDA">
        <w:trPr>
          <w:trHeight w:val="693"/>
        </w:trPr>
        <w:tc>
          <w:tcPr>
            <w:tcW w:w="2972" w:type="dxa"/>
            <w:shd w:val="clear" w:color="auto" w:fill="CC99FF"/>
          </w:tcPr>
          <w:p w14:paraId="382DB308" w14:textId="19593C0C" w:rsidR="00133B20" w:rsidRPr="00026BDD" w:rsidRDefault="00133B20" w:rsidP="00133B20">
            <w:pPr>
              <w:rPr>
                <w:b/>
                <w:bCs/>
                <w:color w:val="FFFFFF" w:themeColor="background1"/>
              </w:rPr>
            </w:pPr>
            <w:r w:rsidRPr="00026BDD">
              <w:rPr>
                <w:b/>
                <w:bCs/>
                <w:color w:val="FFFFFF" w:themeColor="background1"/>
              </w:rPr>
              <w:t xml:space="preserve">Strategies for developing oracy in </w:t>
            </w:r>
            <w:r w:rsidR="001C1BDA">
              <w:rPr>
                <w:b/>
                <w:bCs/>
                <w:color w:val="FFFFFF" w:themeColor="background1"/>
              </w:rPr>
              <w:t>Maths</w:t>
            </w:r>
          </w:p>
        </w:tc>
        <w:tc>
          <w:tcPr>
            <w:tcW w:w="6662" w:type="dxa"/>
            <w:shd w:val="clear" w:color="auto" w:fill="CC99FF"/>
          </w:tcPr>
          <w:p w14:paraId="4C3A0968" w14:textId="77777777" w:rsidR="00133B20" w:rsidRPr="00026BDD" w:rsidRDefault="00133B20" w:rsidP="00133B20">
            <w:pPr>
              <w:rPr>
                <w:b/>
                <w:bCs/>
                <w:color w:val="FFFFFF" w:themeColor="background1"/>
              </w:rPr>
            </w:pPr>
            <w:r w:rsidRPr="00026BDD">
              <w:rPr>
                <w:b/>
                <w:bCs/>
                <w:color w:val="FFFFFF" w:themeColor="background1"/>
              </w:rPr>
              <w:t>Purpose and impact</w:t>
            </w:r>
          </w:p>
        </w:tc>
      </w:tr>
      <w:tr w:rsidR="001C1BDA" w14:paraId="665C2DB5" w14:textId="77777777" w:rsidTr="001C1BDA">
        <w:trPr>
          <w:trHeight w:val="80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DFBEE" w14:textId="241CF662" w:rsidR="001C1BDA" w:rsidRPr="001C1BDA" w:rsidRDefault="001C1BDA" w:rsidP="001C1BDA">
            <w:pPr>
              <w:spacing w:line="276" w:lineRule="auto"/>
              <w:rPr>
                <w:bCs/>
                <w:sz w:val="22"/>
                <w:szCs w:val="22"/>
              </w:rPr>
            </w:pPr>
            <w:r w:rsidRPr="001C1BDA">
              <w:rPr>
                <w:bCs/>
                <w:spacing w:val="-4"/>
                <w:sz w:val="22"/>
                <w:szCs w:val="22"/>
              </w:rPr>
              <w:t>Defending</w:t>
            </w:r>
            <w:r w:rsidRPr="001C1BDA">
              <w:rPr>
                <w:bCs/>
                <w:spacing w:val="-13"/>
                <w:sz w:val="22"/>
                <w:szCs w:val="22"/>
              </w:rPr>
              <w:t xml:space="preserve"> </w:t>
            </w:r>
            <w:r w:rsidRPr="001C1BDA">
              <w:rPr>
                <w:bCs/>
                <w:spacing w:val="-4"/>
                <w:sz w:val="22"/>
                <w:szCs w:val="22"/>
              </w:rPr>
              <w:t xml:space="preserve">Conclusions </w:t>
            </w:r>
            <w:r w:rsidRPr="001C1BDA">
              <w:rPr>
                <w:bCs/>
                <w:spacing w:val="-2"/>
                <w:sz w:val="22"/>
                <w:szCs w:val="22"/>
              </w:rPr>
              <w:t>Reached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69A5A" w14:textId="3630D46C" w:rsidR="001C1BDA" w:rsidRPr="001C1BDA" w:rsidRDefault="001C1BDA" w:rsidP="001C1BDA">
            <w:pPr>
              <w:pStyle w:val="TableParagraph"/>
              <w:spacing w:before="8" w:line="244" w:lineRule="auto"/>
              <w:ind w:right="18"/>
              <w:rPr>
                <w:rFonts w:asciiTheme="minorHAnsi" w:hAnsiTheme="minorHAnsi"/>
                <w:bCs/>
                <w:sz w:val="20"/>
                <w:szCs w:val="20"/>
              </w:rPr>
            </w:pPr>
            <w:r w:rsidRPr="001C1BDA">
              <w:rPr>
                <w:rFonts w:asciiTheme="minorHAnsi" w:hAnsiTheme="minorHAnsi"/>
                <w:bCs/>
                <w:w w:val="105"/>
                <w:sz w:val="20"/>
                <w:szCs w:val="20"/>
              </w:rPr>
              <w:t>By defending conclusions, using given sentence stems, students think more critically about given mathematical problems.</w:t>
            </w:r>
            <w:r w:rsidRPr="001C1BDA">
              <w:rPr>
                <w:rFonts w:asciiTheme="minorHAnsi" w:hAnsiTheme="minorHAnsi"/>
                <w:bCs/>
                <w:spacing w:val="-14"/>
                <w:w w:val="105"/>
                <w:sz w:val="20"/>
                <w:szCs w:val="20"/>
              </w:rPr>
              <w:t xml:space="preserve"> </w:t>
            </w:r>
            <w:r w:rsidRPr="001C1BDA">
              <w:rPr>
                <w:rFonts w:asciiTheme="minorHAnsi" w:hAnsiTheme="minorHAnsi"/>
                <w:bCs/>
                <w:w w:val="105"/>
                <w:sz w:val="20"/>
                <w:szCs w:val="20"/>
              </w:rPr>
              <w:t>In</w:t>
            </w:r>
            <w:r w:rsidRPr="001C1BDA">
              <w:rPr>
                <w:rFonts w:asciiTheme="minorHAnsi" w:hAnsiTheme="minorHAnsi"/>
                <w:bCs/>
                <w:spacing w:val="-12"/>
                <w:w w:val="105"/>
                <w:sz w:val="20"/>
                <w:szCs w:val="20"/>
              </w:rPr>
              <w:t xml:space="preserve"> </w:t>
            </w:r>
            <w:r w:rsidRPr="001C1BDA">
              <w:rPr>
                <w:rFonts w:asciiTheme="minorHAnsi" w:hAnsiTheme="minorHAnsi"/>
                <w:bCs/>
                <w:w w:val="105"/>
                <w:sz w:val="20"/>
                <w:szCs w:val="20"/>
              </w:rPr>
              <w:t>doing</w:t>
            </w:r>
            <w:r w:rsidRPr="001C1BDA">
              <w:rPr>
                <w:rFonts w:asciiTheme="minorHAnsi" w:hAnsiTheme="minorHAnsi"/>
                <w:bCs/>
                <w:spacing w:val="-11"/>
                <w:w w:val="105"/>
                <w:sz w:val="20"/>
                <w:szCs w:val="20"/>
              </w:rPr>
              <w:t xml:space="preserve"> </w:t>
            </w:r>
            <w:r w:rsidRPr="001C1BDA">
              <w:rPr>
                <w:rFonts w:asciiTheme="minorHAnsi" w:hAnsiTheme="minorHAnsi"/>
                <w:bCs/>
                <w:w w:val="105"/>
                <w:sz w:val="20"/>
                <w:szCs w:val="20"/>
              </w:rPr>
              <w:t>so,</w:t>
            </w:r>
            <w:r w:rsidRPr="001C1BDA">
              <w:rPr>
                <w:rFonts w:asciiTheme="minorHAnsi" w:hAnsiTheme="minorHAnsi"/>
                <w:bCs/>
                <w:spacing w:val="-13"/>
                <w:w w:val="105"/>
                <w:sz w:val="20"/>
                <w:szCs w:val="20"/>
              </w:rPr>
              <w:t xml:space="preserve"> </w:t>
            </w:r>
            <w:r w:rsidRPr="001C1BDA">
              <w:rPr>
                <w:rFonts w:asciiTheme="minorHAnsi" w:hAnsiTheme="minorHAnsi"/>
                <w:bCs/>
                <w:w w:val="105"/>
                <w:sz w:val="20"/>
                <w:szCs w:val="20"/>
              </w:rPr>
              <w:t>students</w:t>
            </w:r>
            <w:r w:rsidRPr="001C1BDA">
              <w:rPr>
                <w:rFonts w:asciiTheme="minorHAnsi" w:hAnsiTheme="minorHAnsi"/>
                <w:bCs/>
                <w:spacing w:val="-13"/>
                <w:w w:val="105"/>
                <w:sz w:val="20"/>
                <w:szCs w:val="20"/>
              </w:rPr>
              <w:t xml:space="preserve"> </w:t>
            </w:r>
            <w:r w:rsidRPr="001C1BDA">
              <w:rPr>
                <w:rFonts w:asciiTheme="minorHAnsi" w:hAnsiTheme="minorHAnsi"/>
                <w:bCs/>
                <w:w w:val="105"/>
                <w:sz w:val="20"/>
                <w:szCs w:val="20"/>
              </w:rPr>
              <w:t>will</w:t>
            </w:r>
            <w:r w:rsidRPr="001C1BDA">
              <w:rPr>
                <w:rFonts w:asciiTheme="minorHAnsi" w:hAnsiTheme="minorHAnsi"/>
                <w:bCs/>
                <w:spacing w:val="-12"/>
                <w:w w:val="105"/>
                <w:sz w:val="20"/>
                <w:szCs w:val="20"/>
              </w:rPr>
              <w:t xml:space="preserve"> </w:t>
            </w:r>
            <w:r w:rsidRPr="001C1BDA">
              <w:rPr>
                <w:rFonts w:asciiTheme="minorHAnsi" w:hAnsiTheme="minorHAnsi"/>
                <w:bCs/>
                <w:w w:val="105"/>
                <w:sz w:val="20"/>
                <w:szCs w:val="20"/>
              </w:rPr>
              <w:t>follow</w:t>
            </w:r>
            <w:r w:rsidRPr="001C1BDA">
              <w:rPr>
                <w:rFonts w:asciiTheme="minorHAnsi" w:hAnsiTheme="minorHAnsi"/>
                <w:bCs/>
                <w:spacing w:val="-11"/>
                <w:w w:val="105"/>
                <w:sz w:val="20"/>
                <w:szCs w:val="20"/>
              </w:rPr>
              <w:t xml:space="preserve"> </w:t>
            </w:r>
            <w:r w:rsidRPr="001C1BDA">
              <w:rPr>
                <w:rFonts w:asciiTheme="minorHAnsi" w:hAnsiTheme="minorHAnsi"/>
                <w:bCs/>
                <w:w w:val="105"/>
                <w:sz w:val="20"/>
                <w:szCs w:val="20"/>
              </w:rPr>
              <w:t>a</w:t>
            </w:r>
            <w:r w:rsidRPr="001C1BDA">
              <w:rPr>
                <w:rFonts w:asciiTheme="minorHAnsi" w:hAnsiTheme="minorHAnsi"/>
                <w:bCs/>
                <w:spacing w:val="-13"/>
                <w:w w:val="105"/>
                <w:sz w:val="20"/>
                <w:szCs w:val="20"/>
              </w:rPr>
              <w:t xml:space="preserve"> </w:t>
            </w:r>
            <w:r w:rsidRPr="001C1BDA">
              <w:rPr>
                <w:rFonts w:asciiTheme="minorHAnsi" w:hAnsiTheme="minorHAnsi"/>
                <w:bCs/>
                <w:w w:val="105"/>
                <w:sz w:val="20"/>
                <w:szCs w:val="20"/>
              </w:rPr>
              <w:t>line</w:t>
            </w:r>
            <w:r w:rsidRPr="001C1BDA">
              <w:rPr>
                <w:rFonts w:asciiTheme="minorHAnsi" w:hAnsiTheme="minorHAnsi"/>
                <w:bCs/>
                <w:spacing w:val="-16"/>
                <w:w w:val="105"/>
                <w:sz w:val="20"/>
                <w:szCs w:val="20"/>
              </w:rPr>
              <w:t xml:space="preserve"> </w:t>
            </w:r>
            <w:r w:rsidRPr="001C1BDA">
              <w:rPr>
                <w:rFonts w:asciiTheme="minorHAnsi" w:hAnsiTheme="minorHAnsi"/>
                <w:bCs/>
                <w:w w:val="105"/>
                <w:sz w:val="20"/>
                <w:szCs w:val="20"/>
              </w:rPr>
              <w:t>of</w:t>
            </w:r>
            <w:r w:rsidRPr="001C1BDA">
              <w:rPr>
                <w:rFonts w:asciiTheme="minorHAnsi" w:hAnsiTheme="minorHAnsi"/>
                <w:bCs/>
                <w:spacing w:val="-12"/>
                <w:w w:val="105"/>
                <w:sz w:val="20"/>
                <w:szCs w:val="20"/>
              </w:rPr>
              <w:t xml:space="preserve"> </w:t>
            </w:r>
            <w:r w:rsidRPr="001C1BDA">
              <w:rPr>
                <w:rFonts w:asciiTheme="minorHAnsi" w:hAnsiTheme="minorHAnsi"/>
                <w:bCs/>
                <w:w w:val="105"/>
                <w:sz w:val="20"/>
                <w:szCs w:val="20"/>
              </w:rPr>
              <w:t xml:space="preserve">enquiry, conjecture relationships and </w:t>
            </w:r>
            <w:proofErr w:type="spellStart"/>
            <w:r w:rsidRPr="001C1BDA">
              <w:rPr>
                <w:rFonts w:asciiTheme="minorHAnsi" w:hAnsiTheme="minorHAnsi"/>
                <w:bCs/>
                <w:w w:val="105"/>
                <w:sz w:val="20"/>
                <w:szCs w:val="20"/>
              </w:rPr>
              <w:t>generalisations</w:t>
            </w:r>
            <w:proofErr w:type="spellEnd"/>
            <w:r w:rsidRPr="001C1BDA">
              <w:rPr>
                <w:rFonts w:asciiTheme="minorHAnsi" w:hAnsiTheme="minorHAnsi"/>
                <w:bCs/>
                <w:w w:val="105"/>
                <w:sz w:val="20"/>
                <w:szCs w:val="20"/>
              </w:rPr>
              <w:t>, develop an argument</w:t>
            </w:r>
            <w:r w:rsidRPr="001C1BDA">
              <w:rPr>
                <w:rFonts w:asciiTheme="minorHAnsi" w:hAnsiTheme="minorHAnsi"/>
                <w:bCs/>
                <w:spacing w:val="40"/>
                <w:w w:val="105"/>
                <w:sz w:val="20"/>
                <w:szCs w:val="20"/>
              </w:rPr>
              <w:t xml:space="preserve"> </w:t>
            </w:r>
            <w:r w:rsidRPr="001C1BDA">
              <w:rPr>
                <w:rFonts w:asciiTheme="minorHAnsi" w:hAnsiTheme="minorHAnsi"/>
                <w:bCs/>
                <w:w w:val="105"/>
                <w:sz w:val="20"/>
                <w:szCs w:val="20"/>
              </w:rPr>
              <w:t>and</w:t>
            </w:r>
            <w:r w:rsidRPr="001C1BDA">
              <w:rPr>
                <w:rFonts w:asciiTheme="minorHAnsi" w:hAnsiTheme="minorHAnsi"/>
                <w:bCs/>
                <w:spacing w:val="40"/>
                <w:w w:val="105"/>
                <w:sz w:val="20"/>
                <w:szCs w:val="20"/>
              </w:rPr>
              <w:t xml:space="preserve"> </w:t>
            </w:r>
            <w:r w:rsidRPr="001C1BDA">
              <w:rPr>
                <w:rFonts w:asciiTheme="minorHAnsi" w:hAnsiTheme="minorHAnsi"/>
                <w:bCs/>
                <w:w w:val="105"/>
                <w:sz w:val="20"/>
                <w:szCs w:val="20"/>
              </w:rPr>
              <w:t>use</w:t>
            </w:r>
            <w:r w:rsidRPr="001C1BDA">
              <w:rPr>
                <w:rFonts w:asciiTheme="minorHAnsi" w:hAnsiTheme="minorHAnsi"/>
                <w:bCs/>
                <w:spacing w:val="40"/>
                <w:w w:val="105"/>
                <w:sz w:val="20"/>
                <w:szCs w:val="20"/>
              </w:rPr>
              <w:t xml:space="preserve"> </w:t>
            </w:r>
            <w:r w:rsidRPr="001C1BDA">
              <w:rPr>
                <w:rFonts w:asciiTheme="minorHAnsi" w:hAnsiTheme="minorHAnsi"/>
                <w:bCs/>
                <w:w w:val="105"/>
                <w:sz w:val="20"/>
                <w:szCs w:val="20"/>
              </w:rPr>
              <w:t>mathematical</w:t>
            </w:r>
            <w:r w:rsidRPr="001C1BDA">
              <w:rPr>
                <w:rFonts w:asciiTheme="minorHAnsi" w:hAnsiTheme="minorHAnsi"/>
                <w:bCs/>
                <w:spacing w:val="40"/>
                <w:w w:val="105"/>
                <w:sz w:val="20"/>
                <w:szCs w:val="20"/>
              </w:rPr>
              <w:t xml:space="preserve"> </w:t>
            </w:r>
            <w:r w:rsidRPr="001C1BDA">
              <w:rPr>
                <w:rFonts w:asciiTheme="minorHAnsi" w:hAnsiTheme="minorHAnsi"/>
                <w:bCs/>
                <w:w w:val="105"/>
                <w:sz w:val="20"/>
                <w:szCs w:val="20"/>
              </w:rPr>
              <w:t>language</w:t>
            </w:r>
            <w:r w:rsidRPr="001C1BDA">
              <w:rPr>
                <w:rFonts w:asciiTheme="minorHAnsi" w:hAnsiTheme="minorHAnsi"/>
                <w:bCs/>
                <w:spacing w:val="40"/>
                <w:w w:val="105"/>
                <w:sz w:val="20"/>
                <w:szCs w:val="20"/>
              </w:rPr>
              <w:t xml:space="preserve"> </w:t>
            </w:r>
            <w:r w:rsidRPr="001C1BDA">
              <w:rPr>
                <w:rFonts w:asciiTheme="minorHAnsi" w:hAnsiTheme="minorHAnsi"/>
                <w:bCs/>
                <w:w w:val="105"/>
                <w:sz w:val="20"/>
                <w:szCs w:val="20"/>
              </w:rPr>
              <w:t>when presentation</w:t>
            </w:r>
            <w:r w:rsidRPr="001C1BDA">
              <w:rPr>
                <w:rFonts w:asciiTheme="minorHAnsi" w:hAnsiTheme="minorHAnsi"/>
                <w:bCs/>
                <w:spacing w:val="15"/>
                <w:w w:val="105"/>
                <w:sz w:val="20"/>
                <w:szCs w:val="20"/>
              </w:rPr>
              <w:t xml:space="preserve"> </w:t>
            </w:r>
            <w:r w:rsidRPr="001C1BDA">
              <w:rPr>
                <w:rFonts w:asciiTheme="minorHAnsi" w:hAnsiTheme="minorHAnsi"/>
                <w:bCs/>
                <w:spacing w:val="-2"/>
                <w:w w:val="105"/>
                <w:sz w:val="20"/>
                <w:szCs w:val="20"/>
              </w:rPr>
              <w:t>proof.</w:t>
            </w:r>
          </w:p>
        </w:tc>
      </w:tr>
      <w:tr w:rsidR="001C1BDA" w14:paraId="06D885C4" w14:textId="77777777" w:rsidTr="001C1BDA">
        <w:trPr>
          <w:trHeight w:val="80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26FBD" w14:textId="47416EAE" w:rsidR="001C1BDA" w:rsidRPr="001C1BDA" w:rsidRDefault="001C1BDA" w:rsidP="001C1BDA">
            <w:pPr>
              <w:spacing w:line="276" w:lineRule="auto"/>
              <w:rPr>
                <w:bCs/>
                <w:sz w:val="22"/>
                <w:szCs w:val="22"/>
              </w:rPr>
            </w:pPr>
            <w:r w:rsidRPr="001C1BDA">
              <w:rPr>
                <w:bCs/>
                <w:sz w:val="22"/>
                <w:szCs w:val="22"/>
              </w:rPr>
              <w:t>Group</w:t>
            </w:r>
            <w:r w:rsidRPr="001C1BDA">
              <w:rPr>
                <w:bCs/>
                <w:spacing w:val="-16"/>
                <w:sz w:val="22"/>
                <w:szCs w:val="22"/>
              </w:rPr>
              <w:t xml:space="preserve"> </w:t>
            </w:r>
            <w:r w:rsidRPr="001C1BDA">
              <w:rPr>
                <w:bCs/>
                <w:spacing w:val="-2"/>
                <w:sz w:val="22"/>
                <w:szCs w:val="22"/>
              </w:rPr>
              <w:t>Discussion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59095" w14:textId="0A3C5306" w:rsidR="001C1BDA" w:rsidRPr="001C1BDA" w:rsidRDefault="001C1BDA" w:rsidP="001C1BDA">
            <w:pPr>
              <w:pStyle w:val="TableParagraph"/>
              <w:spacing w:before="8" w:line="244" w:lineRule="auto"/>
              <w:ind w:right="18"/>
              <w:rPr>
                <w:rFonts w:asciiTheme="minorHAnsi" w:hAnsiTheme="minorHAnsi"/>
                <w:bCs/>
                <w:sz w:val="20"/>
                <w:szCs w:val="20"/>
              </w:rPr>
            </w:pPr>
            <w:r w:rsidRPr="001C1BDA">
              <w:rPr>
                <w:rFonts w:asciiTheme="minorHAnsi" w:hAnsiTheme="minorHAnsi"/>
                <w:bCs/>
                <w:sz w:val="20"/>
                <w:szCs w:val="20"/>
              </w:rPr>
              <w:t>The</w:t>
            </w:r>
            <w:r w:rsidRPr="001C1BDA">
              <w:rPr>
                <w:rFonts w:asciiTheme="minorHAnsi" w:hAnsiTheme="minorHAnsi"/>
                <w:bCs/>
                <w:spacing w:val="34"/>
                <w:sz w:val="20"/>
                <w:szCs w:val="20"/>
              </w:rPr>
              <w:t xml:space="preserve"> </w:t>
            </w:r>
            <w:r w:rsidRPr="001C1BDA">
              <w:rPr>
                <w:rFonts w:asciiTheme="minorHAnsi" w:hAnsiTheme="minorHAnsi"/>
                <w:bCs/>
                <w:sz w:val="20"/>
                <w:szCs w:val="20"/>
              </w:rPr>
              <w:t>purpose</w:t>
            </w:r>
            <w:r w:rsidRPr="001C1BDA">
              <w:rPr>
                <w:rFonts w:asciiTheme="minorHAnsi" w:hAnsiTheme="minorHAnsi"/>
                <w:bCs/>
                <w:spacing w:val="34"/>
                <w:sz w:val="20"/>
                <w:szCs w:val="20"/>
              </w:rPr>
              <w:t xml:space="preserve"> </w:t>
            </w:r>
            <w:r w:rsidRPr="001C1BDA">
              <w:rPr>
                <w:rFonts w:asciiTheme="minorHAnsi" w:hAnsiTheme="minorHAnsi"/>
                <w:bCs/>
                <w:sz w:val="20"/>
                <w:szCs w:val="20"/>
              </w:rPr>
              <w:t>of</w:t>
            </w:r>
            <w:r w:rsidRPr="001C1BDA">
              <w:rPr>
                <w:rFonts w:asciiTheme="minorHAnsi" w:hAnsiTheme="minorHAnsi"/>
                <w:bCs/>
                <w:spacing w:val="24"/>
                <w:sz w:val="20"/>
                <w:szCs w:val="20"/>
              </w:rPr>
              <w:t xml:space="preserve"> </w:t>
            </w:r>
            <w:r w:rsidRPr="001C1BDA">
              <w:rPr>
                <w:rFonts w:asciiTheme="minorHAnsi" w:hAnsiTheme="minorHAnsi"/>
                <w:bCs/>
                <w:sz w:val="20"/>
                <w:szCs w:val="20"/>
              </w:rPr>
              <w:t>group</w:t>
            </w:r>
            <w:r w:rsidRPr="001C1BDA">
              <w:rPr>
                <w:rFonts w:asciiTheme="minorHAnsi" w:hAnsiTheme="minorHAnsi"/>
                <w:bCs/>
                <w:spacing w:val="31"/>
                <w:sz w:val="20"/>
                <w:szCs w:val="20"/>
              </w:rPr>
              <w:t xml:space="preserve"> </w:t>
            </w:r>
            <w:r w:rsidRPr="001C1BDA">
              <w:rPr>
                <w:rFonts w:asciiTheme="minorHAnsi" w:hAnsiTheme="minorHAnsi"/>
                <w:bCs/>
                <w:sz w:val="20"/>
                <w:szCs w:val="20"/>
              </w:rPr>
              <w:t>discussion</w:t>
            </w:r>
            <w:r w:rsidRPr="001C1BDA">
              <w:rPr>
                <w:rFonts w:asciiTheme="minorHAnsi" w:hAnsiTheme="minorHAnsi"/>
                <w:bCs/>
                <w:spacing w:val="33"/>
                <w:sz w:val="20"/>
                <w:szCs w:val="20"/>
              </w:rPr>
              <w:t xml:space="preserve"> </w:t>
            </w:r>
            <w:r w:rsidRPr="001C1BDA">
              <w:rPr>
                <w:rFonts w:asciiTheme="minorHAnsi" w:hAnsiTheme="minorHAnsi"/>
                <w:bCs/>
                <w:sz w:val="20"/>
                <w:szCs w:val="20"/>
              </w:rPr>
              <w:t>is</w:t>
            </w:r>
            <w:r w:rsidRPr="001C1BDA">
              <w:rPr>
                <w:rFonts w:asciiTheme="minorHAnsi" w:hAnsiTheme="minorHAnsi"/>
                <w:bCs/>
                <w:spacing w:val="31"/>
                <w:sz w:val="20"/>
                <w:szCs w:val="20"/>
              </w:rPr>
              <w:t xml:space="preserve"> </w:t>
            </w:r>
            <w:r w:rsidRPr="001C1BDA">
              <w:rPr>
                <w:rFonts w:asciiTheme="minorHAnsi" w:hAnsiTheme="minorHAnsi"/>
                <w:bCs/>
                <w:sz w:val="20"/>
                <w:szCs w:val="20"/>
              </w:rPr>
              <w:t>to</w:t>
            </w:r>
            <w:r w:rsidRPr="001C1BDA">
              <w:rPr>
                <w:rFonts w:asciiTheme="minorHAnsi" w:hAnsiTheme="minorHAnsi"/>
                <w:bCs/>
                <w:spacing w:val="33"/>
                <w:sz w:val="20"/>
                <w:szCs w:val="20"/>
              </w:rPr>
              <w:t xml:space="preserve"> </w:t>
            </w:r>
            <w:r w:rsidRPr="001C1BDA">
              <w:rPr>
                <w:rFonts w:asciiTheme="minorHAnsi" w:hAnsiTheme="minorHAnsi"/>
                <w:bCs/>
                <w:sz w:val="20"/>
                <w:szCs w:val="20"/>
              </w:rPr>
              <w:t>inspire</w:t>
            </w:r>
            <w:r w:rsidRPr="001C1BDA">
              <w:rPr>
                <w:rFonts w:asciiTheme="minorHAnsi" w:hAnsiTheme="minorHAnsi"/>
                <w:bCs/>
                <w:spacing w:val="40"/>
                <w:sz w:val="20"/>
                <w:szCs w:val="20"/>
              </w:rPr>
              <w:t xml:space="preserve"> </w:t>
            </w:r>
            <w:r w:rsidRPr="001C1BDA">
              <w:rPr>
                <w:rFonts w:asciiTheme="minorHAnsi" w:hAnsiTheme="minorHAnsi"/>
                <w:bCs/>
                <w:sz w:val="20"/>
                <w:szCs w:val="20"/>
              </w:rPr>
              <w:t>pupils</w:t>
            </w:r>
            <w:r w:rsidRPr="001C1BDA">
              <w:rPr>
                <w:rFonts w:asciiTheme="minorHAnsi" w:hAnsiTheme="minorHAnsi"/>
                <w:bCs/>
                <w:spacing w:val="31"/>
                <w:sz w:val="20"/>
                <w:szCs w:val="20"/>
              </w:rPr>
              <w:t xml:space="preserve"> </w:t>
            </w:r>
            <w:r w:rsidRPr="001C1BDA">
              <w:rPr>
                <w:rFonts w:asciiTheme="minorHAnsi" w:hAnsiTheme="minorHAnsi"/>
                <w:bCs/>
                <w:sz w:val="20"/>
                <w:szCs w:val="20"/>
              </w:rPr>
              <w:t>to</w:t>
            </w:r>
            <w:r w:rsidRPr="001C1BDA">
              <w:rPr>
                <w:rFonts w:asciiTheme="minorHAnsi" w:hAnsiTheme="minorHAnsi"/>
                <w:bCs/>
                <w:spacing w:val="33"/>
                <w:sz w:val="20"/>
                <w:szCs w:val="20"/>
              </w:rPr>
              <w:t xml:space="preserve"> </w:t>
            </w:r>
            <w:r w:rsidRPr="001C1BDA">
              <w:rPr>
                <w:rFonts w:asciiTheme="minorHAnsi" w:hAnsiTheme="minorHAnsi"/>
                <w:bCs/>
                <w:sz w:val="20"/>
                <w:szCs w:val="20"/>
              </w:rPr>
              <w:t xml:space="preserve">develop </w:t>
            </w:r>
            <w:r w:rsidRPr="001C1BDA">
              <w:rPr>
                <w:rFonts w:asciiTheme="minorHAnsi" w:hAnsiTheme="minorHAnsi"/>
                <w:bCs/>
                <w:w w:val="110"/>
                <w:sz w:val="20"/>
                <w:szCs w:val="20"/>
              </w:rPr>
              <w:t>a</w:t>
            </w:r>
            <w:r w:rsidRPr="001C1BDA">
              <w:rPr>
                <w:rFonts w:asciiTheme="minorHAnsi" w:hAnsiTheme="minorHAnsi"/>
                <w:bCs/>
                <w:spacing w:val="-13"/>
                <w:w w:val="110"/>
                <w:sz w:val="20"/>
                <w:szCs w:val="20"/>
              </w:rPr>
              <w:t xml:space="preserve"> </w:t>
            </w:r>
            <w:r w:rsidRPr="001C1BDA">
              <w:rPr>
                <w:rFonts w:asciiTheme="minorHAnsi" w:hAnsiTheme="minorHAnsi"/>
                <w:bCs/>
                <w:w w:val="110"/>
                <w:sz w:val="20"/>
                <w:szCs w:val="20"/>
              </w:rPr>
              <w:t>foundation</w:t>
            </w:r>
            <w:r w:rsidRPr="001C1BDA">
              <w:rPr>
                <w:rFonts w:asciiTheme="minorHAnsi" w:hAnsiTheme="minorHAnsi"/>
                <w:bCs/>
                <w:spacing w:val="-12"/>
                <w:w w:val="110"/>
                <w:sz w:val="20"/>
                <w:szCs w:val="20"/>
              </w:rPr>
              <w:t xml:space="preserve"> </w:t>
            </w:r>
            <w:r w:rsidRPr="001C1BDA">
              <w:rPr>
                <w:rFonts w:asciiTheme="minorHAnsi" w:hAnsiTheme="minorHAnsi"/>
                <w:bCs/>
                <w:w w:val="110"/>
                <w:sz w:val="20"/>
                <w:szCs w:val="20"/>
              </w:rPr>
              <w:t>for</w:t>
            </w:r>
            <w:r w:rsidRPr="001C1BDA">
              <w:rPr>
                <w:rFonts w:asciiTheme="minorHAnsi" w:hAnsiTheme="minorHAnsi"/>
                <w:bCs/>
                <w:spacing w:val="-11"/>
                <w:w w:val="110"/>
                <w:sz w:val="20"/>
                <w:szCs w:val="20"/>
              </w:rPr>
              <w:t xml:space="preserve"> </w:t>
            </w:r>
            <w:r w:rsidRPr="001C1BDA">
              <w:rPr>
                <w:rFonts w:asciiTheme="minorHAnsi" w:hAnsiTheme="minorHAnsi"/>
                <w:bCs/>
                <w:w w:val="110"/>
                <w:sz w:val="20"/>
                <w:szCs w:val="20"/>
              </w:rPr>
              <w:t>understanding</w:t>
            </w:r>
            <w:r w:rsidRPr="001C1BDA">
              <w:rPr>
                <w:rFonts w:asciiTheme="minorHAnsi" w:hAnsiTheme="minorHAnsi"/>
                <w:bCs/>
                <w:spacing w:val="-9"/>
                <w:w w:val="110"/>
                <w:sz w:val="20"/>
                <w:szCs w:val="20"/>
              </w:rPr>
              <w:t xml:space="preserve"> </w:t>
            </w:r>
            <w:r w:rsidRPr="001C1BDA">
              <w:rPr>
                <w:rFonts w:asciiTheme="minorHAnsi" w:hAnsiTheme="minorHAnsi"/>
                <w:bCs/>
                <w:w w:val="110"/>
                <w:sz w:val="20"/>
                <w:szCs w:val="20"/>
              </w:rPr>
              <w:t>the</w:t>
            </w:r>
            <w:r w:rsidRPr="001C1BDA">
              <w:rPr>
                <w:rFonts w:asciiTheme="minorHAnsi" w:hAnsiTheme="minorHAnsi"/>
                <w:bCs/>
                <w:spacing w:val="-16"/>
                <w:w w:val="110"/>
                <w:sz w:val="20"/>
                <w:szCs w:val="20"/>
              </w:rPr>
              <w:t xml:space="preserve"> </w:t>
            </w:r>
            <w:r w:rsidRPr="001C1BDA">
              <w:rPr>
                <w:rFonts w:asciiTheme="minorHAnsi" w:hAnsiTheme="minorHAnsi"/>
                <w:bCs/>
                <w:w w:val="110"/>
                <w:sz w:val="20"/>
                <w:szCs w:val="20"/>
              </w:rPr>
              <w:t>world,</w:t>
            </w:r>
            <w:r w:rsidRPr="001C1BDA">
              <w:rPr>
                <w:rFonts w:asciiTheme="minorHAnsi" w:hAnsiTheme="minorHAnsi"/>
                <w:bCs/>
                <w:spacing w:val="-14"/>
                <w:w w:val="110"/>
                <w:sz w:val="20"/>
                <w:szCs w:val="20"/>
              </w:rPr>
              <w:t xml:space="preserve"> </w:t>
            </w:r>
            <w:r w:rsidRPr="001C1BDA">
              <w:rPr>
                <w:rFonts w:asciiTheme="minorHAnsi" w:hAnsiTheme="minorHAnsi"/>
                <w:bCs/>
                <w:w w:val="110"/>
                <w:sz w:val="20"/>
                <w:szCs w:val="20"/>
              </w:rPr>
              <w:t>the</w:t>
            </w:r>
            <w:r w:rsidRPr="001C1BDA">
              <w:rPr>
                <w:rFonts w:asciiTheme="minorHAnsi" w:hAnsiTheme="minorHAnsi"/>
                <w:bCs/>
                <w:spacing w:val="-11"/>
                <w:w w:val="110"/>
                <w:sz w:val="20"/>
                <w:szCs w:val="20"/>
              </w:rPr>
              <w:t xml:space="preserve"> </w:t>
            </w:r>
            <w:r w:rsidRPr="001C1BDA">
              <w:rPr>
                <w:rFonts w:asciiTheme="minorHAnsi" w:hAnsiTheme="minorHAnsi"/>
                <w:bCs/>
                <w:w w:val="110"/>
                <w:sz w:val="20"/>
                <w:szCs w:val="20"/>
              </w:rPr>
              <w:t>ability</w:t>
            </w:r>
            <w:r w:rsidRPr="001C1BDA">
              <w:rPr>
                <w:rFonts w:asciiTheme="minorHAnsi" w:hAnsiTheme="minorHAnsi"/>
                <w:bCs/>
                <w:spacing w:val="-11"/>
                <w:w w:val="110"/>
                <w:sz w:val="20"/>
                <w:szCs w:val="20"/>
              </w:rPr>
              <w:t xml:space="preserve"> </w:t>
            </w:r>
            <w:r w:rsidRPr="001C1BDA">
              <w:rPr>
                <w:rFonts w:asciiTheme="minorHAnsi" w:hAnsiTheme="minorHAnsi"/>
                <w:bCs/>
                <w:w w:val="110"/>
                <w:sz w:val="20"/>
                <w:szCs w:val="20"/>
              </w:rPr>
              <w:t>to reason mathematically, an appreciation for the</w:t>
            </w:r>
            <w:r w:rsidRPr="001C1BDA">
              <w:rPr>
                <w:rFonts w:asciiTheme="minorHAnsi" w:hAnsiTheme="minorHAnsi"/>
                <w:bCs/>
                <w:spacing w:val="-1"/>
                <w:w w:val="110"/>
                <w:sz w:val="20"/>
                <w:szCs w:val="20"/>
              </w:rPr>
              <w:t xml:space="preserve"> </w:t>
            </w:r>
            <w:r w:rsidRPr="001C1BDA">
              <w:rPr>
                <w:rFonts w:asciiTheme="minorHAnsi" w:hAnsiTheme="minorHAnsi"/>
                <w:bCs/>
                <w:w w:val="110"/>
                <w:sz w:val="20"/>
                <w:szCs w:val="20"/>
              </w:rPr>
              <w:t xml:space="preserve">beauty and power of mathematics and a sense of enjoyment and </w:t>
            </w:r>
            <w:r w:rsidRPr="001C1BDA">
              <w:rPr>
                <w:rFonts w:asciiTheme="minorHAnsi" w:hAnsiTheme="minorHAnsi"/>
                <w:bCs/>
                <w:w w:val="105"/>
                <w:sz w:val="20"/>
                <w:szCs w:val="20"/>
              </w:rPr>
              <w:t>curiosity about the</w:t>
            </w:r>
            <w:r w:rsidRPr="001C1BDA">
              <w:rPr>
                <w:rFonts w:asciiTheme="minorHAnsi" w:hAnsiTheme="minorHAnsi"/>
                <w:bCs/>
                <w:spacing w:val="1"/>
                <w:w w:val="105"/>
                <w:sz w:val="20"/>
                <w:szCs w:val="20"/>
              </w:rPr>
              <w:t xml:space="preserve"> </w:t>
            </w:r>
            <w:r w:rsidRPr="001C1BDA">
              <w:rPr>
                <w:rFonts w:asciiTheme="minorHAnsi" w:hAnsiTheme="minorHAnsi"/>
                <w:bCs/>
                <w:spacing w:val="-2"/>
                <w:w w:val="105"/>
                <w:sz w:val="20"/>
                <w:szCs w:val="20"/>
              </w:rPr>
              <w:t>subject.</w:t>
            </w:r>
          </w:p>
        </w:tc>
      </w:tr>
      <w:tr w:rsidR="001C1BDA" w14:paraId="653A0688" w14:textId="77777777" w:rsidTr="001C1BDA">
        <w:trPr>
          <w:trHeight w:val="80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05751" w14:textId="6FE365EE" w:rsidR="001C1BDA" w:rsidRPr="001C1BDA" w:rsidRDefault="001C1BDA" w:rsidP="001C1BDA">
            <w:pPr>
              <w:spacing w:line="276" w:lineRule="auto"/>
              <w:rPr>
                <w:bCs/>
                <w:sz w:val="22"/>
                <w:szCs w:val="22"/>
              </w:rPr>
            </w:pPr>
            <w:r w:rsidRPr="001C1BDA">
              <w:rPr>
                <w:bCs/>
                <w:w w:val="85"/>
                <w:sz w:val="22"/>
                <w:szCs w:val="22"/>
              </w:rPr>
              <w:t>Self-</w:t>
            </w:r>
            <w:r w:rsidRPr="001C1BDA">
              <w:rPr>
                <w:bCs/>
                <w:spacing w:val="-2"/>
                <w:sz w:val="22"/>
                <w:szCs w:val="22"/>
              </w:rPr>
              <w:t>Reflection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29139" w14:textId="74CF6EEC" w:rsidR="001C1BDA" w:rsidRPr="001C1BDA" w:rsidRDefault="001C1BDA" w:rsidP="001C1BDA">
            <w:pPr>
              <w:pStyle w:val="TableParagraph"/>
              <w:spacing w:before="8" w:line="244" w:lineRule="auto"/>
              <w:ind w:right="35"/>
              <w:rPr>
                <w:rFonts w:asciiTheme="minorHAnsi" w:hAnsiTheme="minorHAnsi"/>
                <w:bCs/>
                <w:sz w:val="20"/>
                <w:szCs w:val="20"/>
              </w:rPr>
            </w:pPr>
            <w:r w:rsidRPr="001C1BDA">
              <w:rPr>
                <w:rFonts w:asciiTheme="minorHAnsi" w:hAnsiTheme="minorHAnsi"/>
                <w:bCs/>
                <w:w w:val="105"/>
                <w:sz w:val="20"/>
                <w:szCs w:val="20"/>
              </w:rPr>
              <w:t>Through</w:t>
            </w:r>
            <w:r w:rsidRPr="001C1BDA">
              <w:rPr>
                <w:rFonts w:asciiTheme="minorHAnsi" w:hAnsiTheme="minorHAnsi"/>
                <w:bCs/>
                <w:spacing w:val="26"/>
                <w:w w:val="105"/>
                <w:sz w:val="20"/>
                <w:szCs w:val="20"/>
              </w:rPr>
              <w:t xml:space="preserve"> </w:t>
            </w:r>
            <w:r w:rsidRPr="001C1BDA">
              <w:rPr>
                <w:rFonts w:asciiTheme="minorHAnsi" w:hAnsiTheme="minorHAnsi"/>
                <w:bCs/>
                <w:w w:val="105"/>
                <w:sz w:val="20"/>
                <w:szCs w:val="20"/>
              </w:rPr>
              <w:t>the</w:t>
            </w:r>
            <w:r w:rsidRPr="001C1BDA">
              <w:rPr>
                <w:rFonts w:asciiTheme="minorHAnsi" w:hAnsiTheme="minorHAnsi"/>
                <w:bCs/>
                <w:spacing w:val="28"/>
                <w:w w:val="105"/>
                <w:sz w:val="20"/>
                <w:szCs w:val="20"/>
              </w:rPr>
              <w:t xml:space="preserve"> </w:t>
            </w:r>
            <w:r w:rsidRPr="001C1BDA">
              <w:rPr>
                <w:rFonts w:asciiTheme="minorHAnsi" w:hAnsiTheme="minorHAnsi"/>
                <w:bCs/>
                <w:w w:val="105"/>
                <w:sz w:val="20"/>
                <w:szCs w:val="20"/>
              </w:rPr>
              <w:t>oracy</w:t>
            </w:r>
            <w:r w:rsidRPr="001C1BDA">
              <w:rPr>
                <w:rFonts w:asciiTheme="minorHAnsi" w:hAnsiTheme="minorHAnsi"/>
                <w:bCs/>
                <w:spacing w:val="28"/>
                <w:w w:val="105"/>
                <w:sz w:val="20"/>
                <w:szCs w:val="20"/>
              </w:rPr>
              <w:t xml:space="preserve"> </w:t>
            </w:r>
            <w:r w:rsidRPr="001C1BDA">
              <w:rPr>
                <w:rFonts w:asciiTheme="minorHAnsi" w:hAnsiTheme="minorHAnsi"/>
                <w:bCs/>
                <w:w w:val="105"/>
                <w:sz w:val="20"/>
                <w:szCs w:val="20"/>
              </w:rPr>
              <w:t>progression,</w:t>
            </w:r>
            <w:r w:rsidRPr="001C1BDA">
              <w:rPr>
                <w:rFonts w:asciiTheme="minorHAnsi" w:hAnsiTheme="minorHAnsi"/>
                <w:bCs/>
                <w:spacing w:val="23"/>
                <w:w w:val="105"/>
                <w:sz w:val="20"/>
                <w:szCs w:val="20"/>
              </w:rPr>
              <w:t xml:space="preserve"> </w:t>
            </w:r>
            <w:r w:rsidRPr="001C1BDA">
              <w:rPr>
                <w:rFonts w:asciiTheme="minorHAnsi" w:hAnsiTheme="minorHAnsi"/>
                <w:bCs/>
                <w:w w:val="105"/>
                <w:sz w:val="20"/>
                <w:szCs w:val="20"/>
              </w:rPr>
              <w:t>students</w:t>
            </w:r>
            <w:r w:rsidRPr="001C1BDA">
              <w:rPr>
                <w:rFonts w:asciiTheme="minorHAnsi" w:hAnsiTheme="minorHAnsi"/>
                <w:bCs/>
                <w:spacing w:val="25"/>
                <w:w w:val="105"/>
                <w:sz w:val="20"/>
                <w:szCs w:val="20"/>
              </w:rPr>
              <w:t xml:space="preserve"> </w:t>
            </w:r>
            <w:r w:rsidRPr="001C1BDA">
              <w:rPr>
                <w:rFonts w:asciiTheme="minorHAnsi" w:hAnsiTheme="minorHAnsi"/>
                <w:bCs/>
                <w:w w:val="105"/>
                <w:sz w:val="20"/>
                <w:szCs w:val="20"/>
              </w:rPr>
              <w:t>are</w:t>
            </w:r>
            <w:r w:rsidRPr="001C1BDA">
              <w:rPr>
                <w:rFonts w:asciiTheme="minorHAnsi" w:hAnsiTheme="minorHAnsi"/>
                <w:bCs/>
                <w:spacing w:val="28"/>
                <w:w w:val="105"/>
                <w:sz w:val="20"/>
                <w:szCs w:val="20"/>
              </w:rPr>
              <w:t xml:space="preserve"> </w:t>
            </w:r>
            <w:r w:rsidRPr="001C1BDA">
              <w:rPr>
                <w:rFonts w:asciiTheme="minorHAnsi" w:hAnsiTheme="minorHAnsi"/>
                <w:bCs/>
                <w:w w:val="105"/>
                <w:sz w:val="20"/>
                <w:szCs w:val="20"/>
              </w:rPr>
              <w:t>invited</w:t>
            </w:r>
            <w:r w:rsidRPr="001C1BDA">
              <w:rPr>
                <w:rFonts w:asciiTheme="minorHAnsi" w:hAnsiTheme="minorHAnsi"/>
                <w:bCs/>
                <w:spacing w:val="25"/>
                <w:w w:val="105"/>
                <w:sz w:val="20"/>
                <w:szCs w:val="20"/>
              </w:rPr>
              <w:t xml:space="preserve"> </w:t>
            </w:r>
            <w:r w:rsidRPr="001C1BDA">
              <w:rPr>
                <w:rFonts w:asciiTheme="minorHAnsi" w:hAnsiTheme="minorHAnsi"/>
                <w:bCs/>
                <w:w w:val="105"/>
                <w:sz w:val="20"/>
                <w:szCs w:val="20"/>
              </w:rPr>
              <w:t>to change their mind based on what they have heard. In doing</w:t>
            </w:r>
            <w:r w:rsidRPr="001C1BDA">
              <w:rPr>
                <w:rFonts w:asciiTheme="minorHAnsi" w:hAnsiTheme="minorHAnsi"/>
                <w:bCs/>
                <w:spacing w:val="80"/>
                <w:w w:val="105"/>
                <w:sz w:val="20"/>
                <w:szCs w:val="20"/>
              </w:rPr>
              <w:t xml:space="preserve"> </w:t>
            </w:r>
            <w:r w:rsidRPr="001C1BDA">
              <w:rPr>
                <w:rFonts w:asciiTheme="minorHAnsi" w:hAnsiTheme="minorHAnsi"/>
                <w:bCs/>
                <w:w w:val="105"/>
                <w:sz w:val="20"/>
                <w:szCs w:val="20"/>
              </w:rPr>
              <w:t>so, pupils develop their perspective and judgement of given mathematical evidence.</w:t>
            </w:r>
            <w:r w:rsidRPr="001C1BDA">
              <w:rPr>
                <w:rFonts w:asciiTheme="minorHAnsi" w:hAnsiTheme="minorHAnsi"/>
                <w:bCs/>
                <w:spacing w:val="-2"/>
                <w:w w:val="105"/>
                <w:sz w:val="20"/>
                <w:szCs w:val="20"/>
              </w:rPr>
              <w:t xml:space="preserve"> </w:t>
            </w:r>
            <w:r w:rsidRPr="001C1BDA">
              <w:rPr>
                <w:rFonts w:asciiTheme="minorHAnsi" w:hAnsiTheme="minorHAnsi"/>
                <w:bCs/>
                <w:w w:val="105"/>
                <w:sz w:val="20"/>
                <w:szCs w:val="20"/>
              </w:rPr>
              <w:t>Further</w:t>
            </w:r>
            <w:r w:rsidRPr="001C1BDA">
              <w:rPr>
                <w:rFonts w:asciiTheme="minorHAnsi" w:hAnsiTheme="minorHAnsi"/>
                <w:bCs/>
                <w:spacing w:val="-4"/>
                <w:w w:val="105"/>
                <w:sz w:val="20"/>
                <w:szCs w:val="20"/>
              </w:rPr>
              <w:t xml:space="preserve"> </w:t>
            </w:r>
            <w:r w:rsidRPr="001C1BDA">
              <w:rPr>
                <w:rFonts w:asciiTheme="minorHAnsi" w:hAnsiTheme="minorHAnsi"/>
                <w:bCs/>
                <w:w w:val="105"/>
                <w:sz w:val="20"/>
                <w:szCs w:val="20"/>
              </w:rPr>
              <w:t>to</w:t>
            </w:r>
            <w:r w:rsidRPr="001C1BDA">
              <w:rPr>
                <w:rFonts w:asciiTheme="minorHAnsi" w:hAnsiTheme="minorHAnsi"/>
                <w:bCs/>
                <w:spacing w:val="-2"/>
                <w:w w:val="105"/>
                <w:sz w:val="20"/>
                <w:szCs w:val="20"/>
              </w:rPr>
              <w:t xml:space="preserve"> </w:t>
            </w:r>
            <w:r w:rsidRPr="001C1BDA">
              <w:rPr>
                <w:rFonts w:asciiTheme="minorHAnsi" w:hAnsiTheme="minorHAnsi"/>
                <w:bCs/>
                <w:w w:val="105"/>
                <w:sz w:val="20"/>
                <w:szCs w:val="20"/>
              </w:rPr>
              <w:t>this,</w:t>
            </w:r>
            <w:r w:rsidRPr="001C1BDA">
              <w:rPr>
                <w:rFonts w:asciiTheme="minorHAnsi" w:hAnsiTheme="minorHAnsi"/>
                <w:bCs/>
                <w:spacing w:val="-4"/>
                <w:w w:val="105"/>
                <w:sz w:val="20"/>
                <w:szCs w:val="20"/>
              </w:rPr>
              <w:t xml:space="preserve"> </w:t>
            </w:r>
            <w:r w:rsidRPr="001C1BDA">
              <w:rPr>
                <w:rFonts w:asciiTheme="minorHAnsi" w:hAnsiTheme="minorHAnsi"/>
                <w:bCs/>
                <w:w w:val="105"/>
                <w:sz w:val="20"/>
                <w:szCs w:val="20"/>
              </w:rPr>
              <w:t>in</w:t>
            </w:r>
            <w:r w:rsidRPr="001C1BDA">
              <w:rPr>
                <w:rFonts w:asciiTheme="minorHAnsi" w:hAnsiTheme="minorHAnsi"/>
                <w:bCs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1C1BDA">
              <w:rPr>
                <w:rFonts w:asciiTheme="minorHAnsi" w:hAnsiTheme="minorHAnsi"/>
                <w:bCs/>
                <w:w w:val="105"/>
                <w:sz w:val="20"/>
                <w:szCs w:val="20"/>
              </w:rPr>
              <w:t>maths</w:t>
            </w:r>
            <w:proofErr w:type="spellEnd"/>
            <w:r w:rsidRPr="001C1BDA">
              <w:rPr>
                <w:rFonts w:asciiTheme="minorHAnsi" w:hAnsiTheme="minorHAnsi"/>
                <w:bCs/>
                <w:spacing w:val="-3"/>
                <w:w w:val="105"/>
                <w:sz w:val="20"/>
                <w:szCs w:val="20"/>
              </w:rPr>
              <w:t xml:space="preserve"> </w:t>
            </w:r>
            <w:r w:rsidRPr="001C1BDA">
              <w:rPr>
                <w:rFonts w:asciiTheme="minorHAnsi" w:hAnsiTheme="minorHAnsi"/>
                <w:bCs/>
                <w:w w:val="105"/>
                <w:sz w:val="20"/>
                <w:szCs w:val="20"/>
              </w:rPr>
              <w:t>students</w:t>
            </w:r>
            <w:r w:rsidRPr="001C1BDA">
              <w:rPr>
                <w:rFonts w:asciiTheme="minorHAnsi" w:hAnsiTheme="minorHAnsi"/>
                <w:bCs/>
                <w:spacing w:val="-3"/>
                <w:w w:val="105"/>
                <w:sz w:val="20"/>
                <w:szCs w:val="20"/>
              </w:rPr>
              <w:t xml:space="preserve"> </w:t>
            </w:r>
            <w:r w:rsidRPr="001C1BDA">
              <w:rPr>
                <w:rFonts w:asciiTheme="minorHAnsi" w:hAnsiTheme="minorHAnsi"/>
                <w:bCs/>
                <w:w w:val="105"/>
                <w:sz w:val="20"/>
                <w:szCs w:val="20"/>
              </w:rPr>
              <w:t>are expected</w:t>
            </w:r>
            <w:r w:rsidRPr="001C1BDA">
              <w:rPr>
                <w:rFonts w:asciiTheme="minorHAnsi" w:hAnsiTheme="minorHAnsi"/>
                <w:bCs/>
                <w:spacing w:val="40"/>
                <w:w w:val="105"/>
                <w:sz w:val="20"/>
                <w:szCs w:val="20"/>
              </w:rPr>
              <w:t xml:space="preserve"> </w:t>
            </w:r>
            <w:r w:rsidRPr="001C1BDA">
              <w:rPr>
                <w:rFonts w:asciiTheme="minorHAnsi" w:hAnsiTheme="minorHAnsi"/>
                <w:bCs/>
                <w:w w:val="105"/>
                <w:sz w:val="20"/>
                <w:szCs w:val="20"/>
              </w:rPr>
              <w:t>to</w:t>
            </w:r>
            <w:r w:rsidRPr="001C1BDA">
              <w:rPr>
                <w:rFonts w:asciiTheme="minorHAnsi" w:hAnsiTheme="minorHAnsi"/>
                <w:bCs/>
                <w:spacing w:val="44"/>
                <w:w w:val="105"/>
                <w:sz w:val="20"/>
                <w:szCs w:val="20"/>
              </w:rPr>
              <w:t xml:space="preserve"> </w:t>
            </w:r>
            <w:r w:rsidRPr="001C1BDA">
              <w:rPr>
                <w:rFonts w:asciiTheme="minorHAnsi" w:hAnsiTheme="minorHAnsi"/>
                <w:bCs/>
                <w:w w:val="105"/>
                <w:sz w:val="20"/>
                <w:szCs w:val="20"/>
              </w:rPr>
              <w:t>engage</w:t>
            </w:r>
            <w:r w:rsidRPr="001C1BDA">
              <w:rPr>
                <w:rFonts w:asciiTheme="minorHAnsi" w:hAnsiTheme="minorHAnsi"/>
                <w:bCs/>
                <w:spacing w:val="46"/>
                <w:w w:val="105"/>
                <w:sz w:val="20"/>
                <w:szCs w:val="20"/>
              </w:rPr>
              <w:t xml:space="preserve"> </w:t>
            </w:r>
            <w:r w:rsidRPr="001C1BDA">
              <w:rPr>
                <w:rFonts w:asciiTheme="minorHAnsi" w:hAnsiTheme="minorHAnsi"/>
                <w:bCs/>
                <w:w w:val="105"/>
                <w:sz w:val="20"/>
                <w:szCs w:val="20"/>
              </w:rPr>
              <w:t>with</w:t>
            </w:r>
            <w:r w:rsidRPr="001C1BDA">
              <w:rPr>
                <w:rFonts w:asciiTheme="minorHAnsi" w:hAnsiTheme="minorHAnsi"/>
                <w:bCs/>
                <w:spacing w:val="44"/>
                <w:w w:val="105"/>
                <w:sz w:val="20"/>
                <w:szCs w:val="20"/>
              </w:rPr>
              <w:t xml:space="preserve"> </w:t>
            </w:r>
            <w:r w:rsidRPr="001C1BDA">
              <w:rPr>
                <w:rFonts w:asciiTheme="minorHAnsi" w:hAnsiTheme="minorHAnsi"/>
                <w:bCs/>
                <w:w w:val="105"/>
                <w:sz w:val="20"/>
                <w:szCs w:val="20"/>
              </w:rPr>
              <w:t>uncertainty</w:t>
            </w:r>
            <w:r w:rsidRPr="001C1BDA">
              <w:rPr>
                <w:rFonts w:asciiTheme="minorHAnsi" w:hAnsiTheme="minorHAnsi"/>
                <w:bCs/>
                <w:spacing w:val="46"/>
                <w:w w:val="105"/>
                <w:sz w:val="20"/>
                <w:szCs w:val="20"/>
              </w:rPr>
              <w:t xml:space="preserve"> </w:t>
            </w:r>
            <w:r w:rsidRPr="001C1BDA">
              <w:rPr>
                <w:rFonts w:asciiTheme="minorHAnsi" w:hAnsiTheme="minorHAnsi"/>
                <w:bCs/>
                <w:w w:val="105"/>
                <w:sz w:val="20"/>
                <w:szCs w:val="20"/>
              </w:rPr>
              <w:t>and</w:t>
            </w:r>
            <w:r w:rsidRPr="001C1BDA">
              <w:rPr>
                <w:rFonts w:asciiTheme="minorHAnsi" w:hAnsiTheme="minorHAnsi"/>
                <w:bCs/>
                <w:spacing w:val="40"/>
                <w:w w:val="105"/>
                <w:sz w:val="20"/>
                <w:szCs w:val="20"/>
              </w:rPr>
              <w:t xml:space="preserve"> </w:t>
            </w:r>
            <w:r w:rsidRPr="001C1BDA">
              <w:rPr>
                <w:rFonts w:asciiTheme="minorHAnsi" w:hAnsiTheme="minorHAnsi"/>
                <w:bCs/>
                <w:w w:val="105"/>
                <w:sz w:val="20"/>
                <w:szCs w:val="20"/>
              </w:rPr>
              <w:t>misconceptions</w:t>
            </w:r>
            <w:r w:rsidRPr="001C1BDA">
              <w:rPr>
                <w:rFonts w:asciiTheme="minorHAnsi" w:hAnsiTheme="minorHAnsi"/>
                <w:bCs/>
                <w:spacing w:val="80"/>
                <w:w w:val="105"/>
                <w:sz w:val="20"/>
                <w:szCs w:val="20"/>
              </w:rPr>
              <w:t xml:space="preserve"> </w:t>
            </w:r>
            <w:r w:rsidRPr="001C1BDA">
              <w:rPr>
                <w:rFonts w:asciiTheme="minorHAnsi" w:hAnsiTheme="minorHAnsi"/>
                <w:bCs/>
                <w:w w:val="105"/>
                <w:sz w:val="20"/>
                <w:szCs w:val="20"/>
              </w:rPr>
              <w:t xml:space="preserve">as a means of mathematical exploration. Within this uncertainty, it is vital that students use appropriate vocabulary and sentence stems to support their future </w:t>
            </w:r>
            <w:r w:rsidRPr="001C1BDA">
              <w:rPr>
                <w:rFonts w:asciiTheme="minorHAnsi" w:hAnsiTheme="minorHAnsi"/>
                <w:bCs/>
                <w:spacing w:val="-2"/>
                <w:w w:val="105"/>
                <w:sz w:val="20"/>
                <w:szCs w:val="20"/>
              </w:rPr>
              <w:t>understanding.</w:t>
            </w:r>
          </w:p>
        </w:tc>
      </w:tr>
      <w:tr w:rsidR="001C1BDA" w14:paraId="4F96E5AD" w14:textId="77777777" w:rsidTr="001C1BDA">
        <w:trPr>
          <w:trHeight w:val="80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96C8A" w14:textId="7B901610" w:rsidR="001C1BDA" w:rsidRPr="001C1BDA" w:rsidRDefault="001C1BDA" w:rsidP="001C1BDA">
            <w:pPr>
              <w:spacing w:line="276" w:lineRule="auto"/>
              <w:rPr>
                <w:bCs/>
                <w:sz w:val="22"/>
                <w:szCs w:val="22"/>
              </w:rPr>
            </w:pPr>
            <w:r w:rsidRPr="001C1BDA">
              <w:rPr>
                <w:bCs/>
                <w:spacing w:val="-5"/>
                <w:sz w:val="22"/>
                <w:szCs w:val="22"/>
              </w:rPr>
              <w:t>Manipulative</w:t>
            </w:r>
            <w:r w:rsidRPr="001C1BDA">
              <w:rPr>
                <w:bCs/>
                <w:spacing w:val="1"/>
                <w:sz w:val="22"/>
                <w:szCs w:val="22"/>
              </w:rPr>
              <w:t xml:space="preserve"> </w:t>
            </w:r>
            <w:r w:rsidRPr="001C1BDA">
              <w:rPr>
                <w:bCs/>
                <w:spacing w:val="-4"/>
                <w:sz w:val="22"/>
                <w:szCs w:val="22"/>
              </w:rPr>
              <w:t>Tools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ADC4E" w14:textId="77777777" w:rsidR="001C1BDA" w:rsidRPr="001C1BDA" w:rsidRDefault="001C1BDA" w:rsidP="001C1BDA">
            <w:pPr>
              <w:pStyle w:val="TableParagraph"/>
              <w:spacing w:before="9" w:line="242" w:lineRule="auto"/>
              <w:ind w:right="100"/>
              <w:rPr>
                <w:rFonts w:asciiTheme="minorHAnsi" w:hAnsiTheme="minorHAnsi"/>
                <w:bCs/>
                <w:sz w:val="20"/>
                <w:szCs w:val="20"/>
              </w:rPr>
            </w:pPr>
            <w:r w:rsidRPr="001C1BDA">
              <w:rPr>
                <w:rFonts w:asciiTheme="minorHAnsi" w:hAnsiTheme="minorHAnsi"/>
                <w:bCs/>
                <w:w w:val="105"/>
                <w:sz w:val="20"/>
                <w:szCs w:val="20"/>
              </w:rPr>
              <w:t>Manipulatives and pictorial representations support students to</w:t>
            </w:r>
            <w:r w:rsidRPr="001C1BDA">
              <w:rPr>
                <w:rFonts w:asciiTheme="minorHAnsi" w:hAnsiTheme="minorHAnsi"/>
                <w:bCs/>
                <w:spacing w:val="-14"/>
                <w:w w:val="105"/>
                <w:sz w:val="20"/>
                <w:szCs w:val="20"/>
              </w:rPr>
              <w:t xml:space="preserve"> </w:t>
            </w:r>
            <w:proofErr w:type="spellStart"/>
            <w:r w:rsidRPr="001C1BDA">
              <w:rPr>
                <w:rFonts w:asciiTheme="minorHAnsi" w:hAnsiTheme="minorHAnsi"/>
                <w:bCs/>
                <w:w w:val="105"/>
                <w:sz w:val="20"/>
                <w:szCs w:val="20"/>
              </w:rPr>
              <w:t>organise</w:t>
            </w:r>
            <w:proofErr w:type="spellEnd"/>
            <w:r w:rsidRPr="001C1BDA">
              <w:rPr>
                <w:rFonts w:asciiTheme="minorHAnsi" w:hAnsiTheme="minorHAnsi"/>
                <w:bCs/>
                <w:spacing w:val="-11"/>
                <w:w w:val="105"/>
                <w:sz w:val="20"/>
                <w:szCs w:val="20"/>
              </w:rPr>
              <w:t xml:space="preserve"> </w:t>
            </w:r>
            <w:r w:rsidRPr="001C1BDA">
              <w:rPr>
                <w:rFonts w:asciiTheme="minorHAnsi" w:hAnsiTheme="minorHAnsi"/>
                <w:bCs/>
                <w:w w:val="105"/>
                <w:sz w:val="20"/>
                <w:szCs w:val="20"/>
              </w:rPr>
              <w:t>their</w:t>
            </w:r>
            <w:r w:rsidRPr="001C1BDA">
              <w:rPr>
                <w:rFonts w:asciiTheme="minorHAnsi" w:hAnsiTheme="minorHAnsi"/>
                <w:bCs/>
                <w:spacing w:val="-15"/>
                <w:w w:val="105"/>
                <w:sz w:val="20"/>
                <w:szCs w:val="20"/>
              </w:rPr>
              <w:t xml:space="preserve"> </w:t>
            </w:r>
            <w:r w:rsidRPr="001C1BDA">
              <w:rPr>
                <w:rFonts w:asciiTheme="minorHAnsi" w:hAnsiTheme="minorHAnsi"/>
                <w:bCs/>
                <w:w w:val="105"/>
                <w:sz w:val="20"/>
                <w:szCs w:val="20"/>
              </w:rPr>
              <w:t>thinking</w:t>
            </w:r>
            <w:r w:rsidRPr="001C1BDA">
              <w:rPr>
                <w:rFonts w:asciiTheme="minorHAnsi" w:hAnsiTheme="minorHAnsi"/>
                <w:bCs/>
                <w:spacing w:val="-12"/>
                <w:w w:val="105"/>
                <w:sz w:val="20"/>
                <w:szCs w:val="20"/>
              </w:rPr>
              <w:t xml:space="preserve"> </w:t>
            </w:r>
            <w:r w:rsidRPr="001C1BDA">
              <w:rPr>
                <w:rFonts w:asciiTheme="minorHAnsi" w:hAnsiTheme="minorHAnsi"/>
                <w:bCs/>
                <w:w w:val="105"/>
                <w:sz w:val="20"/>
                <w:szCs w:val="20"/>
              </w:rPr>
              <w:t>and</w:t>
            </w:r>
            <w:r w:rsidRPr="001C1BDA">
              <w:rPr>
                <w:rFonts w:asciiTheme="minorHAnsi" w:hAnsiTheme="minorHAnsi"/>
                <w:bCs/>
                <w:spacing w:val="-14"/>
                <w:w w:val="105"/>
                <w:sz w:val="20"/>
                <w:szCs w:val="20"/>
              </w:rPr>
              <w:t xml:space="preserve"> </w:t>
            </w:r>
            <w:r w:rsidRPr="001C1BDA">
              <w:rPr>
                <w:rFonts w:asciiTheme="minorHAnsi" w:hAnsiTheme="minorHAnsi"/>
                <w:bCs/>
                <w:w w:val="105"/>
                <w:sz w:val="20"/>
                <w:szCs w:val="20"/>
              </w:rPr>
              <w:t>structure</w:t>
            </w:r>
            <w:r w:rsidRPr="001C1BDA">
              <w:rPr>
                <w:rFonts w:asciiTheme="minorHAnsi" w:hAnsiTheme="minorHAnsi"/>
                <w:bCs/>
                <w:spacing w:val="-12"/>
                <w:w w:val="105"/>
                <w:sz w:val="20"/>
                <w:szCs w:val="20"/>
              </w:rPr>
              <w:t xml:space="preserve"> </w:t>
            </w:r>
            <w:r w:rsidRPr="001C1BDA">
              <w:rPr>
                <w:rFonts w:asciiTheme="minorHAnsi" w:hAnsiTheme="minorHAnsi"/>
                <w:bCs/>
                <w:w w:val="105"/>
                <w:sz w:val="20"/>
                <w:szCs w:val="20"/>
              </w:rPr>
              <w:t>their</w:t>
            </w:r>
            <w:r w:rsidRPr="001C1BDA">
              <w:rPr>
                <w:rFonts w:asciiTheme="minorHAnsi" w:hAnsiTheme="minorHAnsi"/>
                <w:bCs/>
                <w:spacing w:val="-15"/>
                <w:w w:val="105"/>
                <w:sz w:val="20"/>
                <w:szCs w:val="20"/>
              </w:rPr>
              <w:t xml:space="preserve"> </w:t>
            </w:r>
            <w:r w:rsidRPr="001C1BDA">
              <w:rPr>
                <w:rFonts w:asciiTheme="minorHAnsi" w:hAnsiTheme="minorHAnsi"/>
                <w:bCs/>
                <w:w w:val="105"/>
                <w:sz w:val="20"/>
                <w:szCs w:val="20"/>
              </w:rPr>
              <w:t>talk,</w:t>
            </w:r>
            <w:r w:rsidRPr="001C1BDA">
              <w:rPr>
                <w:rFonts w:asciiTheme="minorHAnsi" w:hAnsiTheme="minorHAnsi"/>
                <w:bCs/>
                <w:spacing w:val="-15"/>
                <w:w w:val="105"/>
                <w:sz w:val="20"/>
                <w:szCs w:val="20"/>
              </w:rPr>
              <w:t xml:space="preserve"> </w:t>
            </w:r>
            <w:r w:rsidRPr="001C1BDA">
              <w:rPr>
                <w:rFonts w:asciiTheme="minorHAnsi" w:hAnsiTheme="minorHAnsi"/>
                <w:bCs/>
                <w:w w:val="105"/>
                <w:sz w:val="20"/>
                <w:szCs w:val="20"/>
              </w:rPr>
              <w:t>providing</w:t>
            </w:r>
            <w:r w:rsidRPr="001C1BDA">
              <w:rPr>
                <w:rFonts w:asciiTheme="minorHAnsi" w:hAnsiTheme="minorHAnsi"/>
                <w:bCs/>
                <w:spacing w:val="-12"/>
                <w:w w:val="105"/>
                <w:sz w:val="20"/>
                <w:szCs w:val="20"/>
              </w:rPr>
              <w:t xml:space="preserve"> </w:t>
            </w:r>
            <w:r w:rsidRPr="001C1BDA">
              <w:rPr>
                <w:rFonts w:asciiTheme="minorHAnsi" w:hAnsiTheme="minorHAnsi"/>
                <w:bCs/>
                <w:spacing w:val="-10"/>
                <w:w w:val="105"/>
                <w:sz w:val="20"/>
                <w:szCs w:val="20"/>
              </w:rPr>
              <w:t>a</w:t>
            </w:r>
          </w:p>
          <w:p w14:paraId="3065E1DF" w14:textId="29924B3E" w:rsidR="001C1BDA" w:rsidRPr="001C1BDA" w:rsidRDefault="001C1BDA" w:rsidP="001C1BDA">
            <w:pPr>
              <w:rPr>
                <w:bCs/>
                <w:sz w:val="20"/>
                <w:szCs w:val="20"/>
              </w:rPr>
            </w:pPr>
            <w:r w:rsidRPr="001C1BDA">
              <w:rPr>
                <w:bCs/>
                <w:w w:val="105"/>
                <w:sz w:val="20"/>
                <w:szCs w:val="20"/>
              </w:rPr>
              <w:t>bridge</w:t>
            </w:r>
            <w:r w:rsidRPr="001C1BDA">
              <w:rPr>
                <w:bCs/>
                <w:spacing w:val="11"/>
                <w:w w:val="105"/>
                <w:sz w:val="20"/>
                <w:szCs w:val="20"/>
              </w:rPr>
              <w:t xml:space="preserve"> </w:t>
            </w:r>
            <w:r w:rsidRPr="001C1BDA">
              <w:rPr>
                <w:bCs/>
                <w:w w:val="105"/>
                <w:sz w:val="20"/>
                <w:szCs w:val="20"/>
              </w:rPr>
              <w:t>from</w:t>
            </w:r>
            <w:r w:rsidRPr="001C1BDA">
              <w:rPr>
                <w:bCs/>
                <w:spacing w:val="7"/>
                <w:w w:val="105"/>
                <w:sz w:val="20"/>
                <w:szCs w:val="20"/>
              </w:rPr>
              <w:t xml:space="preserve"> </w:t>
            </w:r>
            <w:r w:rsidRPr="001C1BDA">
              <w:rPr>
                <w:bCs/>
                <w:w w:val="105"/>
                <w:sz w:val="20"/>
                <w:szCs w:val="20"/>
              </w:rPr>
              <w:t>the</w:t>
            </w:r>
            <w:r w:rsidRPr="001C1BDA">
              <w:rPr>
                <w:bCs/>
                <w:spacing w:val="12"/>
                <w:w w:val="105"/>
                <w:sz w:val="20"/>
                <w:szCs w:val="20"/>
              </w:rPr>
              <w:t xml:space="preserve"> </w:t>
            </w:r>
            <w:r w:rsidRPr="001C1BDA">
              <w:rPr>
                <w:bCs/>
                <w:w w:val="105"/>
                <w:sz w:val="20"/>
                <w:szCs w:val="20"/>
              </w:rPr>
              <w:t>concrete</w:t>
            </w:r>
            <w:r w:rsidRPr="001C1BDA">
              <w:rPr>
                <w:bCs/>
                <w:spacing w:val="11"/>
                <w:w w:val="105"/>
                <w:sz w:val="20"/>
                <w:szCs w:val="20"/>
              </w:rPr>
              <w:t xml:space="preserve"> </w:t>
            </w:r>
            <w:r w:rsidRPr="001C1BDA">
              <w:rPr>
                <w:bCs/>
                <w:w w:val="105"/>
                <w:sz w:val="20"/>
                <w:szCs w:val="20"/>
              </w:rPr>
              <w:t>to</w:t>
            </w:r>
            <w:r w:rsidRPr="001C1BDA">
              <w:rPr>
                <w:bCs/>
                <w:spacing w:val="10"/>
                <w:w w:val="105"/>
                <w:sz w:val="20"/>
                <w:szCs w:val="20"/>
              </w:rPr>
              <w:t xml:space="preserve"> </w:t>
            </w:r>
            <w:r w:rsidRPr="001C1BDA">
              <w:rPr>
                <w:bCs/>
                <w:w w:val="105"/>
                <w:sz w:val="20"/>
                <w:szCs w:val="20"/>
              </w:rPr>
              <w:t>the</w:t>
            </w:r>
            <w:r w:rsidRPr="001C1BDA">
              <w:rPr>
                <w:bCs/>
                <w:spacing w:val="12"/>
                <w:w w:val="105"/>
                <w:sz w:val="20"/>
                <w:szCs w:val="20"/>
              </w:rPr>
              <w:t xml:space="preserve"> </w:t>
            </w:r>
            <w:r w:rsidRPr="001C1BDA">
              <w:rPr>
                <w:bCs/>
                <w:spacing w:val="-2"/>
                <w:w w:val="105"/>
                <w:sz w:val="20"/>
                <w:szCs w:val="20"/>
              </w:rPr>
              <w:t>abstract.</w:t>
            </w:r>
          </w:p>
        </w:tc>
      </w:tr>
      <w:tr w:rsidR="001C1BDA" w14:paraId="442AC8B1" w14:textId="77777777" w:rsidTr="001C1BDA">
        <w:trPr>
          <w:trHeight w:val="77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60A7E" w14:textId="540A8BDB" w:rsidR="001C1BDA" w:rsidRPr="001C1BDA" w:rsidRDefault="001C1BDA" w:rsidP="001C1BDA">
            <w:pPr>
              <w:spacing w:line="276" w:lineRule="auto"/>
              <w:rPr>
                <w:bCs/>
                <w:sz w:val="22"/>
                <w:szCs w:val="22"/>
              </w:rPr>
            </w:pPr>
            <w:r w:rsidRPr="001C1BDA">
              <w:rPr>
                <w:bCs/>
                <w:sz w:val="22"/>
                <w:szCs w:val="22"/>
              </w:rPr>
              <w:t>Model</w:t>
            </w:r>
            <w:r w:rsidRPr="001C1BDA">
              <w:rPr>
                <w:bCs/>
                <w:spacing w:val="1"/>
                <w:sz w:val="22"/>
                <w:szCs w:val="22"/>
              </w:rPr>
              <w:t xml:space="preserve"> </w:t>
            </w:r>
            <w:r w:rsidRPr="001C1BDA">
              <w:rPr>
                <w:bCs/>
                <w:spacing w:val="-2"/>
                <w:sz w:val="22"/>
                <w:szCs w:val="22"/>
              </w:rPr>
              <w:t>Narration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D6C25" w14:textId="3C90D601" w:rsidR="001C1BDA" w:rsidRPr="001C1BDA" w:rsidRDefault="001C1BDA" w:rsidP="001C1BDA">
            <w:pPr>
              <w:rPr>
                <w:bCs/>
                <w:sz w:val="20"/>
                <w:szCs w:val="20"/>
              </w:rPr>
            </w:pPr>
            <w:r w:rsidRPr="001C1BDA">
              <w:rPr>
                <w:bCs/>
                <w:sz w:val="20"/>
                <w:szCs w:val="20"/>
              </w:rPr>
              <w:t>Students</w:t>
            </w:r>
            <w:r w:rsidRPr="001C1BDA">
              <w:rPr>
                <w:bCs/>
                <w:spacing w:val="40"/>
                <w:sz w:val="20"/>
                <w:szCs w:val="20"/>
              </w:rPr>
              <w:t xml:space="preserve"> </w:t>
            </w:r>
            <w:r w:rsidRPr="001C1BDA">
              <w:rPr>
                <w:bCs/>
                <w:sz w:val="20"/>
                <w:szCs w:val="20"/>
              </w:rPr>
              <w:t>and</w:t>
            </w:r>
            <w:r w:rsidRPr="001C1BDA">
              <w:rPr>
                <w:bCs/>
                <w:spacing w:val="40"/>
                <w:sz w:val="20"/>
                <w:szCs w:val="20"/>
              </w:rPr>
              <w:t xml:space="preserve"> </w:t>
            </w:r>
            <w:r w:rsidRPr="001C1BDA">
              <w:rPr>
                <w:bCs/>
                <w:sz w:val="20"/>
                <w:szCs w:val="20"/>
              </w:rPr>
              <w:t>staff</w:t>
            </w:r>
            <w:r w:rsidRPr="001C1BDA">
              <w:rPr>
                <w:bCs/>
                <w:spacing w:val="40"/>
                <w:sz w:val="20"/>
                <w:szCs w:val="20"/>
              </w:rPr>
              <w:t xml:space="preserve"> </w:t>
            </w:r>
            <w:r w:rsidRPr="001C1BDA">
              <w:rPr>
                <w:bCs/>
                <w:sz w:val="20"/>
                <w:szCs w:val="20"/>
              </w:rPr>
              <w:t>are</w:t>
            </w:r>
            <w:r w:rsidRPr="001C1BDA">
              <w:rPr>
                <w:bCs/>
                <w:spacing w:val="40"/>
                <w:sz w:val="20"/>
                <w:szCs w:val="20"/>
              </w:rPr>
              <w:t xml:space="preserve"> </w:t>
            </w:r>
            <w:r w:rsidRPr="001C1BDA">
              <w:rPr>
                <w:bCs/>
                <w:sz w:val="20"/>
                <w:szCs w:val="20"/>
              </w:rPr>
              <w:t>expected</w:t>
            </w:r>
            <w:r w:rsidRPr="001C1BDA">
              <w:rPr>
                <w:bCs/>
                <w:spacing w:val="40"/>
                <w:sz w:val="20"/>
                <w:szCs w:val="20"/>
              </w:rPr>
              <w:t xml:space="preserve"> </w:t>
            </w:r>
            <w:r w:rsidRPr="001C1BDA">
              <w:rPr>
                <w:bCs/>
                <w:sz w:val="20"/>
                <w:szCs w:val="20"/>
              </w:rPr>
              <w:t>to</w:t>
            </w:r>
            <w:r w:rsidRPr="001C1BDA">
              <w:rPr>
                <w:bCs/>
                <w:spacing w:val="40"/>
                <w:sz w:val="20"/>
                <w:szCs w:val="20"/>
              </w:rPr>
              <w:t xml:space="preserve"> </w:t>
            </w:r>
            <w:r w:rsidRPr="001C1BDA">
              <w:rPr>
                <w:bCs/>
                <w:sz w:val="20"/>
                <w:szCs w:val="20"/>
              </w:rPr>
              <w:t>narrate</w:t>
            </w:r>
            <w:r w:rsidRPr="001C1BDA">
              <w:rPr>
                <w:bCs/>
                <w:spacing w:val="40"/>
                <w:sz w:val="20"/>
                <w:szCs w:val="20"/>
              </w:rPr>
              <w:t xml:space="preserve"> </w:t>
            </w:r>
            <w:r w:rsidRPr="001C1BDA">
              <w:rPr>
                <w:bCs/>
                <w:sz w:val="20"/>
                <w:szCs w:val="20"/>
              </w:rPr>
              <w:t>their</w:t>
            </w:r>
            <w:r w:rsidRPr="001C1BDA">
              <w:rPr>
                <w:bCs/>
                <w:spacing w:val="30"/>
                <w:sz w:val="20"/>
                <w:szCs w:val="20"/>
              </w:rPr>
              <w:t xml:space="preserve"> </w:t>
            </w:r>
            <w:r w:rsidRPr="001C1BDA">
              <w:rPr>
                <w:bCs/>
                <w:sz w:val="20"/>
                <w:szCs w:val="20"/>
              </w:rPr>
              <w:t>modelling</w:t>
            </w:r>
            <w:r w:rsidRPr="001C1BDA">
              <w:rPr>
                <w:bCs/>
                <w:spacing w:val="40"/>
                <w:sz w:val="20"/>
                <w:szCs w:val="20"/>
              </w:rPr>
              <w:t xml:space="preserve"> </w:t>
            </w:r>
            <w:r w:rsidRPr="001C1BDA">
              <w:rPr>
                <w:bCs/>
                <w:sz w:val="20"/>
                <w:szCs w:val="20"/>
              </w:rPr>
              <w:t xml:space="preserve">to </w:t>
            </w:r>
            <w:r w:rsidRPr="001C1BDA">
              <w:rPr>
                <w:bCs/>
                <w:w w:val="110"/>
                <w:sz w:val="20"/>
                <w:szCs w:val="20"/>
              </w:rPr>
              <w:t>encourage mathematical language and thinking.</w:t>
            </w:r>
          </w:p>
        </w:tc>
      </w:tr>
      <w:tr w:rsidR="001C1BDA" w14:paraId="7C6DD68C" w14:textId="77777777" w:rsidTr="001C1BDA">
        <w:trPr>
          <w:trHeight w:val="80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214E1" w14:textId="7F140A22" w:rsidR="001C1BDA" w:rsidRPr="001C1BDA" w:rsidRDefault="001C1BDA" w:rsidP="001C1BDA">
            <w:pPr>
              <w:spacing w:line="276" w:lineRule="auto"/>
              <w:rPr>
                <w:bCs/>
                <w:sz w:val="22"/>
                <w:szCs w:val="22"/>
              </w:rPr>
            </w:pPr>
            <w:r w:rsidRPr="001C1BDA">
              <w:rPr>
                <w:bCs/>
                <w:w w:val="90"/>
                <w:sz w:val="22"/>
                <w:szCs w:val="22"/>
              </w:rPr>
              <w:t>Real-World</w:t>
            </w:r>
            <w:r w:rsidRPr="001C1BDA">
              <w:rPr>
                <w:bCs/>
                <w:spacing w:val="32"/>
                <w:sz w:val="22"/>
                <w:szCs w:val="22"/>
              </w:rPr>
              <w:t xml:space="preserve"> </w:t>
            </w:r>
            <w:r w:rsidRPr="001C1BDA">
              <w:rPr>
                <w:bCs/>
                <w:spacing w:val="-4"/>
                <w:w w:val="90"/>
                <w:sz w:val="22"/>
                <w:szCs w:val="22"/>
              </w:rPr>
              <w:t>Maths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7C8C4" w14:textId="4474FADA" w:rsidR="001C1BDA" w:rsidRPr="001C1BDA" w:rsidRDefault="001C1BDA" w:rsidP="001C1BDA">
            <w:pPr>
              <w:pStyle w:val="TableParagraph"/>
              <w:spacing w:before="8" w:line="242" w:lineRule="auto"/>
              <w:ind w:right="100"/>
              <w:rPr>
                <w:rFonts w:asciiTheme="minorHAnsi" w:hAnsiTheme="minorHAnsi"/>
                <w:bCs/>
                <w:sz w:val="20"/>
                <w:szCs w:val="20"/>
              </w:rPr>
            </w:pPr>
            <w:r w:rsidRPr="001C1BDA">
              <w:rPr>
                <w:rFonts w:asciiTheme="minorHAnsi" w:hAnsiTheme="minorHAnsi"/>
                <w:bCs/>
                <w:w w:val="105"/>
                <w:sz w:val="20"/>
                <w:szCs w:val="20"/>
              </w:rPr>
              <w:t>At</w:t>
            </w:r>
            <w:r w:rsidRPr="001C1BDA">
              <w:rPr>
                <w:rFonts w:asciiTheme="minorHAnsi" w:hAnsiTheme="minorHAnsi"/>
                <w:bCs/>
                <w:spacing w:val="-2"/>
                <w:w w:val="105"/>
                <w:sz w:val="20"/>
                <w:szCs w:val="20"/>
              </w:rPr>
              <w:t xml:space="preserve"> </w:t>
            </w:r>
            <w:r w:rsidRPr="001C1BDA">
              <w:rPr>
                <w:rFonts w:asciiTheme="minorHAnsi" w:hAnsiTheme="minorHAnsi"/>
                <w:bCs/>
                <w:w w:val="105"/>
                <w:sz w:val="20"/>
                <w:szCs w:val="20"/>
              </w:rPr>
              <w:t>St</w:t>
            </w:r>
            <w:r w:rsidRPr="001C1BDA">
              <w:rPr>
                <w:rFonts w:asciiTheme="minorHAnsi" w:hAnsiTheme="minorHAnsi"/>
                <w:bCs/>
                <w:spacing w:val="-2"/>
                <w:w w:val="10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pacing w:val="-2"/>
                <w:w w:val="105"/>
                <w:sz w:val="20"/>
                <w:szCs w:val="20"/>
              </w:rPr>
              <w:t>Martin’s</w:t>
            </w:r>
            <w:r w:rsidRPr="001C1BDA">
              <w:rPr>
                <w:rFonts w:asciiTheme="minorHAnsi" w:hAnsiTheme="minorHAnsi"/>
                <w:bCs/>
                <w:w w:val="105"/>
                <w:sz w:val="20"/>
                <w:szCs w:val="20"/>
              </w:rPr>
              <w:t>,</w:t>
            </w:r>
            <w:r w:rsidRPr="001C1BDA">
              <w:rPr>
                <w:rFonts w:asciiTheme="minorHAnsi" w:hAnsiTheme="minorHAnsi"/>
                <w:bCs/>
                <w:spacing w:val="-4"/>
                <w:w w:val="105"/>
                <w:sz w:val="20"/>
                <w:szCs w:val="20"/>
              </w:rPr>
              <w:t xml:space="preserve"> </w:t>
            </w:r>
            <w:r w:rsidRPr="001C1BDA">
              <w:rPr>
                <w:rFonts w:asciiTheme="minorHAnsi" w:hAnsiTheme="minorHAnsi"/>
                <w:bCs/>
                <w:w w:val="105"/>
                <w:sz w:val="20"/>
                <w:szCs w:val="20"/>
              </w:rPr>
              <w:t>we</w:t>
            </w:r>
            <w:r w:rsidRPr="001C1BDA">
              <w:rPr>
                <w:rFonts w:asciiTheme="minorHAnsi" w:hAnsiTheme="minorHAnsi"/>
                <w:bCs/>
                <w:spacing w:val="-1"/>
                <w:w w:val="105"/>
                <w:sz w:val="20"/>
                <w:szCs w:val="20"/>
              </w:rPr>
              <w:t xml:space="preserve"> </w:t>
            </w:r>
            <w:r w:rsidRPr="001C1BDA">
              <w:rPr>
                <w:rFonts w:asciiTheme="minorHAnsi" w:hAnsiTheme="minorHAnsi"/>
                <w:bCs/>
                <w:w w:val="105"/>
                <w:sz w:val="20"/>
                <w:szCs w:val="20"/>
              </w:rPr>
              <w:t>root</w:t>
            </w:r>
            <w:r w:rsidRPr="001C1BDA">
              <w:rPr>
                <w:rFonts w:asciiTheme="minorHAnsi" w:hAnsiTheme="minorHAnsi"/>
                <w:bCs/>
                <w:spacing w:val="-2"/>
                <w:w w:val="105"/>
                <w:sz w:val="20"/>
                <w:szCs w:val="20"/>
              </w:rPr>
              <w:t xml:space="preserve"> </w:t>
            </w:r>
            <w:r w:rsidRPr="001C1BDA">
              <w:rPr>
                <w:rFonts w:asciiTheme="minorHAnsi" w:hAnsiTheme="minorHAnsi"/>
                <w:bCs/>
                <w:w w:val="105"/>
                <w:sz w:val="20"/>
                <w:szCs w:val="20"/>
              </w:rPr>
              <w:t>mathematics within</w:t>
            </w:r>
            <w:r w:rsidRPr="001C1BDA">
              <w:rPr>
                <w:rFonts w:asciiTheme="minorHAnsi" w:hAnsiTheme="minorHAnsi"/>
                <w:bCs/>
                <w:spacing w:val="-2"/>
                <w:w w:val="105"/>
                <w:sz w:val="20"/>
                <w:szCs w:val="20"/>
              </w:rPr>
              <w:t xml:space="preserve"> </w:t>
            </w:r>
            <w:r w:rsidRPr="001C1BDA">
              <w:rPr>
                <w:rFonts w:asciiTheme="minorHAnsi" w:hAnsiTheme="minorHAnsi"/>
                <w:bCs/>
                <w:w w:val="105"/>
                <w:sz w:val="20"/>
                <w:szCs w:val="20"/>
              </w:rPr>
              <w:t>aspirational</w:t>
            </w:r>
            <w:r w:rsidRPr="001C1BDA">
              <w:rPr>
                <w:rFonts w:asciiTheme="minorHAnsi" w:hAnsiTheme="minorHAnsi"/>
                <w:bCs/>
                <w:spacing w:val="-2"/>
                <w:w w:val="105"/>
                <w:sz w:val="20"/>
                <w:szCs w:val="20"/>
              </w:rPr>
              <w:t xml:space="preserve"> </w:t>
            </w:r>
            <w:r w:rsidRPr="001C1BDA">
              <w:rPr>
                <w:rFonts w:asciiTheme="minorHAnsi" w:hAnsiTheme="minorHAnsi"/>
                <w:bCs/>
                <w:w w:val="105"/>
                <w:sz w:val="20"/>
                <w:szCs w:val="20"/>
              </w:rPr>
              <w:t xml:space="preserve">talk to ensure its relevance, showing how </w:t>
            </w:r>
            <w:proofErr w:type="spellStart"/>
            <w:r w:rsidRPr="001C1BDA">
              <w:rPr>
                <w:rFonts w:asciiTheme="minorHAnsi" w:hAnsiTheme="minorHAnsi"/>
                <w:bCs/>
                <w:w w:val="105"/>
                <w:sz w:val="20"/>
                <w:szCs w:val="20"/>
              </w:rPr>
              <w:t>maths</w:t>
            </w:r>
            <w:proofErr w:type="spellEnd"/>
            <w:r w:rsidRPr="001C1BDA">
              <w:rPr>
                <w:rFonts w:asciiTheme="minorHAnsi" w:hAnsiTheme="minorHAnsi"/>
                <w:bCs/>
                <w:w w:val="105"/>
                <w:sz w:val="20"/>
                <w:szCs w:val="20"/>
              </w:rPr>
              <w:t xml:space="preserve"> is intrinsic to everyday life. In doing so, students are expected to make verbal links between their mathematical reasoning and </w:t>
            </w:r>
            <w:r w:rsidRPr="001C1BDA">
              <w:rPr>
                <w:rFonts w:asciiTheme="minorHAnsi" w:hAnsiTheme="minorHAnsi"/>
                <w:bCs/>
                <w:spacing w:val="2"/>
                <w:sz w:val="20"/>
                <w:szCs w:val="20"/>
              </w:rPr>
              <w:t>aspirational</w:t>
            </w:r>
            <w:r w:rsidRPr="001C1BDA">
              <w:rPr>
                <w:rFonts w:asciiTheme="minorHAnsi" w:hAnsiTheme="minorHAnsi"/>
                <w:bCs/>
                <w:spacing w:val="33"/>
                <w:sz w:val="20"/>
                <w:szCs w:val="20"/>
              </w:rPr>
              <w:t xml:space="preserve"> </w:t>
            </w:r>
            <w:r w:rsidRPr="001C1BDA">
              <w:rPr>
                <w:rFonts w:asciiTheme="minorHAnsi" w:hAnsiTheme="minorHAnsi"/>
                <w:bCs/>
                <w:spacing w:val="-2"/>
                <w:sz w:val="20"/>
                <w:szCs w:val="20"/>
              </w:rPr>
              <w:t>links.</w:t>
            </w:r>
          </w:p>
        </w:tc>
      </w:tr>
    </w:tbl>
    <w:p w14:paraId="300CEF7E" w14:textId="5D65E77A" w:rsidR="00DD1CA3" w:rsidRPr="00DD1CA3" w:rsidRDefault="001C1BDA">
      <w:pPr>
        <w:spacing w:after="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7F76E4" wp14:editId="5860862E">
                <wp:simplePos x="0" y="0"/>
                <wp:positionH relativeFrom="margin">
                  <wp:posOffset>5379720</wp:posOffset>
                </wp:positionH>
                <wp:positionV relativeFrom="paragraph">
                  <wp:posOffset>36196</wp:posOffset>
                </wp:positionV>
                <wp:extent cx="4312920" cy="5570220"/>
                <wp:effectExtent l="0" t="0" r="11430" b="11430"/>
                <wp:wrapNone/>
                <wp:docPr id="481870345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2920" cy="55702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7C734" w14:textId="1E55FFCA" w:rsidR="00303406" w:rsidRPr="00063194" w:rsidRDefault="00303406" w:rsidP="00BB021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63194"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>Sentence Stems</w:t>
                            </w:r>
                          </w:p>
                          <w:p w14:paraId="16D77B64" w14:textId="0C8929F2" w:rsidR="00BB021A" w:rsidRPr="00BB021A" w:rsidRDefault="003D05B8" w:rsidP="003D05B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/>
                              <w:rPr>
                                <w:color w:val="FFC000"/>
                                <w:sz w:val="18"/>
                                <w:szCs w:val="18"/>
                              </w:rPr>
                            </w:pPr>
                            <w:r w:rsidRPr="00BB021A">
                              <w:rPr>
                                <w:color w:val="FFC000"/>
                                <w:sz w:val="18"/>
                                <w:szCs w:val="18"/>
                              </w:rPr>
                              <w:t>I</w:t>
                            </w:r>
                            <w:r w:rsidR="00BB021A" w:rsidRPr="00BB021A">
                              <w:rPr>
                                <w:color w:val="FFC000"/>
                                <w:sz w:val="18"/>
                                <w:szCs w:val="18"/>
                              </w:rPr>
                              <w:t xml:space="preserve"> noticed that…</w:t>
                            </w:r>
                          </w:p>
                          <w:p w14:paraId="5BDDDC45" w14:textId="63A56F49" w:rsidR="003D05B8" w:rsidRPr="00BB021A" w:rsidRDefault="00BB021A" w:rsidP="003D05B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/>
                              <w:rPr>
                                <w:color w:val="FFC000"/>
                                <w:sz w:val="18"/>
                                <w:szCs w:val="18"/>
                              </w:rPr>
                            </w:pPr>
                            <w:r w:rsidRPr="00BB021A">
                              <w:rPr>
                                <w:color w:val="FFC000"/>
                                <w:sz w:val="18"/>
                                <w:szCs w:val="18"/>
                              </w:rPr>
                              <w:t>I</w:t>
                            </w:r>
                            <w:r w:rsidR="003D05B8" w:rsidRPr="00BB021A">
                              <w:rPr>
                                <w:color w:val="FFC000"/>
                                <w:sz w:val="18"/>
                                <w:szCs w:val="18"/>
                              </w:rPr>
                              <w:t>t is the same / different…</w:t>
                            </w:r>
                          </w:p>
                          <w:p w14:paraId="435FBDF1" w14:textId="01AAF7EF" w:rsidR="00BB021A" w:rsidRDefault="00BB021A" w:rsidP="003D05B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/>
                              <w:rPr>
                                <w:color w:val="FFC000"/>
                                <w:sz w:val="18"/>
                                <w:szCs w:val="18"/>
                              </w:rPr>
                            </w:pPr>
                            <w:r w:rsidRPr="00BB021A">
                              <w:rPr>
                                <w:color w:val="FFC000"/>
                                <w:sz w:val="18"/>
                                <w:szCs w:val="18"/>
                              </w:rPr>
                              <w:t>If… then…</w:t>
                            </w:r>
                          </w:p>
                          <w:p w14:paraId="5D638925" w14:textId="6CB4A188" w:rsidR="00BB021A" w:rsidRPr="00BB021A" w:rsidRDefault="00BB021A" w:rsidP="003D05B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/>
                              <w:rPr>
                                <w:color w:val="FFC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C000"/>
                                <w:sz w:val="18"/>
                                <w:szCs w:val="18"/>
                              </w:rPr>
                              <w:t>I wonder whether…</w:t>
                            </w:r>
                          </w:p>
                          <w:p w14:paraId="69582598" w14:textId="77777777" w:rsidR="003D05B8" w:rsidRPr="00BB021A" w:rsidRDefault="003D05B8" w:rsidP="003D05B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/>
                              <w:rPr>
                                <w:color w:val="FFC000"/>
                                <w:sz w:val="18"/>
                                <w:szCs w:val="18"/>
                              </w:rPr>
                            </w:pPr>
                            <w:r w:rsidRPr="00BB021A">
                              <w:rPr>
                                <w:color w:val="FFC000"/>
                                <w:sz w:val="18"/>
                                <w:szCs w:val="18"/>
                              </w:rPr>
                              <w:t>This reminds me of…</w:t>
                            </w:r>
                          </w:p>
                          <w:p w14:paraId="75A732F3" w14:textId="3422C2D7" w:rsidR="003D05B8" w:rsidRPr="00BB021A" w:rsidRDefault="003D05B8" w:rsidP="003D05B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/>
                              <w:rPr>
                                <w:color w:val="FFC000"/>
                                <w:sz w:val="18"/>
                                <w:szCs w:val="18"/>
                              </w:rPr>
                            </w:pPr>
                            <w:r w:rsidRPr="00BB021A">
                              <w:rPr>
                                <w:color w:val="FFC000"/>
                                <w:sz w:val="18"/>
                                <w:szCs w:val="18"/>
                              </w:rPr>
                              <w:t xml:space="preserve">I can prove I’m right </w:t>
                            </w:r>
                            <w:r w:rsidR="00BB021A" w:rsidRPr="00BB021A">
                              <w:rPr>
                                <w:color w:val="FFC000"/>
                                <w:sz w:val="18"/>
                                <w:szCs w:val="18"/>
                              </w:rPr>
                              <w:t xml:space="preserve">/ it is true </w:t>
                            </w:r>
                            <w:r w:rsidRPr="00BB021A">
                              <w:rPr>
                                <w:color w:val="FFC000"/>
                                <w:sz w:val="18"/>
                                <w:szCs w:val="18"/>
                              </w:rPr>
                              <w:t>because</w:t>
                            </w:r>
                            <w:r w:rsidR="00294B90" w:rsidRPr="00BB021A">
                              <w:rPr>
                                <w:color w:val="FFC000"/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  <w:p w14:paraId="2A5A8259" w14:textId="7885CBB7" w:rsidR="003D05B8" w:rsidRPr="00BB021A" w:rsidRDefault="003D05B8" w:rsidP="003D05B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/>
                              <w:rPr>
                                <w:color w:val="FFC000"/>
                                <w:sz w:val="18"/>
                                <w:szCs w:val="18"/>
                              </w:rPr>
                            </w:pPr>
                            <w:r w:rsidRPr="00BB021A">
                              <w:rPr>
                                <w:color w:val="FFC000"/>
                                <w:sz w:val="18"/>
                                <w:szCs w:val="18"/>
                              </w:rPr>
                              <w:t>We must remember…because</w:t>
                            </w:r>
                            <w:r w:rsidR="00294B90" w:rsidRPr="00BB021A">
                              <w:rPr>
                                <w:color w:val="FFC000"/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  <w:p w14:paraId="0A3A3356" w14:textId="77777777" w:rsidR="003D05B8" w:rsidRPr="00BB021A" w:rsidRDefault="003D05B8" w:rsidP="003D05B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/>
                              <w:rPr>
                                <w:color w:val="BF4E14" w:themeColor="accent2" w:themeShade="BF"/>
                                <w:sz w:val="18"/>
                                <w:szCs w:val="18"/>
                              </w:rPr>
                            </w:pPr>
                            <w:r w:rsidRPr="00BB021A">
                              <w:rPr>
                                <w:color w:val="BF4E14" w:themeColor="accent2" w:themeShade="BF"/>
                                <w:sz w:val="18"/>
                                <w:szCs w:val="18"/>
                              </w:rPr>
                              <w:t>My working out is the same / different than yours because…</w:t>
                            </w:r>
                          </w:p>
                          <w:p w14:paraId="4DE8584E" w14:textId="77777777" w:rsidR="003D05B8" w:rsidRPr="00BB021A" w:rsidRDefault="003D05B8" w:rsidP="003D05B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/>
                              <w:rPr>
                                <w:color w:val="BF4E14" w:themeColor="accent2" w:themeShade="BF"/>
                                <w:sz w:val="18"/>
                                <w:szCs w:val="18"/>
                              </w:rPr>
                            </w:pPr>
                            <w:r w:rsidRPr="00BB021A">
                              <w:rPr>
                                <w:color w:val="BF4E14" w:themeColor="accent2" w:themeShade="BF"/>
                                <w:sz w:val="18"/>
                                <w:szCs w:val="18"/>
                              </w:rPr>
                              <w:t>Another strategy you can use is…</w:t>
                            </w:r>
                          </w:p>
                          <w:p w14:paraId="6B1F3053" w14:textId="77777777" w:rsidR="003D05B8" w:rsidRPr="00BB021A" w:rsidRDefault="003D05B8" w:rsidP="003D05B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BB021A">
                              <w:rPr>
                                <w:color w:val="0070C0"/>
                                <w:sz w:val="18"/>
                                <w:szCs w:val="18"/>
                              </w:rPr>
                              <w:t>We know that… so… it can’t be…</w:t>
                            </w:r>
                          </w:p>
                          <w:p w14:paraId="7E6199B3" w14:textId="39BF61DB" w:rsidR="00BB021A" w:rsidRPr="00BB021A" w:rsidRDefault="00BB021A" w:rsidP="003D05B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BB021A">
                              <w:rPr>
                                <w:color w:val="0070C0"/>
                                <w:sz w:val="18"/>
                                <w:szCs w:val="18"/>
                              </w:rPr>
                              <w:t>We know that… so… it must be…</w:t>
                            </w:r>
                          </w:p>
                          <w:p w14:paraId="2C3B10ED" w14:textId="652AC22D" w:rsidR="003D05B8" w:rsidRPr="00BB021A" w:rsidRDefault="003D05B8" w:rsidP="003D05B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BB021A">
                              <w:rPr>
                                <w:color w:val="0070C0"/>
                                <w:sz w:val="18"/>
                                <w:szCs w:val="18"/>
                              </w:rPr>
                              <w:t>I agree/disagree because…</w:t>
                            </w:r>
                          </w:p>
                          <w:p w14:paraId="71052BE9" w14:textId="77777777" w:rsidR="003D05B8" w:rsidRPr="00BB021A" w:rsidRDefault="003D05B8" w:rsidP="003D05B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BB021A">
                              <w:rPr>
                                <w:color w:val="0070C0"/>
                                <w:sz w:val="18"/>
                                <w:szCs w:val="18"/>
                              </w:rPr>
                              <w:t>My strategy works because…</w:t>
                            </w:r>
                          </w:p>
                          <w:p w14:paraId="6E728559" w14:textId="77777777" w:rsidR="003D05B8" w:rsidRPr="00BB021A" w:rsidRDefault="003D05B8" w:rsidP="003D05B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BB021A">
                              <w:rPr>
                                <w:color w:val="0070C0"/>
                                <w:sz w:val="18"/>
                                <w:szCs w:val="18"/>
                              </w:rPr>
                              <w:t>I can check my answers by…</w:t>
                            </w:r>
                          </w:p>
                          <w:p w14:paraId="100DB78E" w14:textId="77777777" w:rsidR="003D05B8" w:rsidRPr="00BB021A" w:rsidRDefault="003D05B8" w:rsidP="003D05B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/>
                              <w:rPr>
                                <w:color w:val="3A7C22" w:themeColor="accent6" w:themeShade="BF"/>
                                <w:sz w:val="18"/>
                                <w:szCs w:val="18"/>
                              </w:rPr>
                            </w:pPr>
                            <w:r w:rsidRPr="00BB021A">
                              <w:rPr>
                                <w:color w:val="3A7C22" w:themeColor="accent6" w:themeShade="BF"/>
                                <w:sz w:val="18"/>
                                <w:szCs w:val="18"/>
                              </w:rPr>
                              <w:t>I think the question means… so the answer means…</w:t>
                            </w:r>
                          </w:p>
                          <w:p w14:paraId="794770F7" w14:textId="70A73719" w:rsidR="003D05B8" w:rsidRPr="00BB021A" w:rsidRDefault="003D05B8" w:rsidP="003D05B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/>
                              <w:rPr>
                                <w:color w:val="3A7C22" w:themeColor="accent6" w:themeShade="BF"/>
                                <w:sz w:val="18"/>
                                <w:szCs w:val="18"/>
                              </w:rPr>
                            </w:pPr>
                            <w:r w:rsidRPr="00BB021A">
                              <w:rPr>
                                <w:color w:val="3A7C22" w:themeColor="accent6" w:themeShade="BF"/>
                                <w:sz w:val="18"/>
                                <w:szCs w:val="18"/>
                              </w:rPr>
                              <w:t xml:space="preserve">I </w:t>
                            </w:r>
                            <w:r w:rsidR="00BB021A">
                              <w:rPr>
                                <w:color w:val="3A7C22" w:themeColor="accent6" w:themeShade="BF"/>
                                <w:sz w:val="18"/>
                                <w:szCs w:val="18"/>
                              </w:rPr>
                              <w:t xml:space="preserve">already </w:t>
                            </w:r>
                            <w:r w:rsidRPr="00BB021A">
                              <w:rPr>
                                <w:color w:val="3A7C22" w:themeColor="accent6" w:themeShade="BF"/>
                                <w:sz w:val="18"/>
                                <w:szCs w:val="18"/>
                              </w:rPr>
                              <w:t xml:space="preserve">know that… </w:t>
                            </w:r>
                            <w:r w:rsidR="00BB021A">
                              <w:rPr>
                                <w:color w:val="3A7C22" w:themeColor="accent6" w:themeShade="BF"/>
                                <w:sz w:val="18"/>
                                <w:szCs w:val="18"/>
                              </w:rPr>
                              <w:t>so…</w:t>
                            </w:r>
                          </w:p>
                          <w:p w14:paraId="44C59E47" w14:textId="77777777" w:rsidR="003D05B8" w:rsidRPr="00BB021A" w:rsidRDefault="003D05B8" w:rsidP="003D05B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/>
                              <w:rPr>
                                <w:color w:val="3A7C22" w:themeColor="accent6" w:themeShade="BF"/>
                                <w:sz w:val="18"/>
                                <w:szCs w:val="18"/>
                              </w:rPr>
                            </w:pPr>
                            <w:r w:rsidRPr="00BB021A">
                              <w:rPr>
                                <w:color w:val="3A7C22" w:themeColor="accent6" w:themeShade="BF"/>
                                <w:sz w:val="18"/>
                                <w:szCs w:val="18"/>
                              </w:rPr>
                              <w:t>I approached it methodically by…</w:t>
                            </w:r>
                          </w:p>
                          <w:p w14:paraId="6C55EF05" w14:textId="77777777" w:rsidR="003D05B8" w:rsidRPr="00BB021A" w:rsidRDefault="003D05B8" w:rsidP="003D05B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/>
                              <w:rPr>
                                <w:color w:val="3A7C22" w:themeColor="accent6" w:themeShade="BF"/>
                                <w:sz w:val="18"/>
                                <w:szCs w:val="18"/>
                              </w:rPr>
                            </w:pPr>
                            <w:r w:rsidRPr="00BB021A">
                              <w:rPr>
                                <w:color w:val="3A7C22" w:themeColor="accent6" w:themeShade="BF"/>
                                <w:sz w:val="18"/>
                                <w:szCs w:val="18"/>
                              </w:rPr>
                              <w:t>I was systematic… when…</w:t>
                            </w:r>
                          </w:p>
                          <w:p w14:paraId="37BF7BDE" w14:textId="77777777" w:rsidR="003D05B8" w:rsidRPr="00BB021A" w:rsidRDefault="003D05B8" w:rsidP="003D05B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/>
                              <w:rPr>
                                <w:color w:val="3A7C22" w:themeColor="accent6" w:themeShade="BF"/>
                                <w:sz w:val="18"/>
                                <w:szCs w:val="18"/>
                              </w:rPr>
                            </w:pPr>
                            <w:r w:rsidRPr="00BB021A">
                              <w:rPr>
                                <w:color w:val="3A7C22" w:themeColor="accent6" w:themeShade="BF"/>
                                <w:sz w:val="18"/>
                                <w:szCs w:val="18"/>
                              </w:rPr>
                              <w:t>I looked at the whole problem and broke into these steps…</w:t>
                            </w:r>
                          </w:p>
                          <w:p w14:paraId="47FFC09A" w14:textId="77777777" w:rsidR="003D05B8" w:rsidRPr="00BB021A" w:rsidRDefault="003D05B8" w:rsidP="003D05B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/>
                              <w:rPr>
                                <w:color w:val="3A7C22" w:themeColor="accent6" w:themeShade="BF"/>
                                <w:sz w:val="18"/>
                                <w:szCs w:val="18"/>
                              </w:rPr>
                            </w:pPr>
                            <w:r w:rsidRPr="00BB021A">
                              <w:rPr>
                                <w:color w:val="3A7C22" w:themeColor="accent6" w:themeShade="BF"/>
                                <w:sz w:val="18"/>
                                <w:szCs w:val="18"/>
                              </w:rPr>
                              <w:t>So far, I have discovered that…</w:t>
                            </w:r>
                          </w:p>
                          <w:p w14:paraId="398C9C54" w14:textId="77777777" w:rsidR="003D05B8" w:rsidRPr="00BB021A" w:rsidRDefault="003D05B8" w:rsidP="003D05B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/>
                              <w:rPr>
                                <w:color w:val="3A7C22" w:themeColor="accent6" w:themeShade="BF"/>
                                <w:sz w:val="18"/>
                                <w:szCs w:val="18"/>
                              </w:rPr>
                            </w:pPr>
                            <w:r w:rsidRPr="00BB021A">
                              <w:rPr>
                                <w:color w:val="3A7C22" w:themeColor="accent6" w:themeShade="BF"/>
                                <w:sz w:val="18"/>
                                <w:szCs w:val="18"/>
                              </w:rPr>
                              <w:t>The strategy I used was…</w:t>
                            </w:r>
                          </w:p>
                          <w:p w14:paraId="625607D3" w14:textId="77777777" w:rsidR="003D05B8" w:rsidRPr="00BB021A" w:rsidRDefault="003D05B8" w:rsidP="003D05B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/>
                              <w:rPr>
                                <w:color w:val="3A7C22" w:themeColor="accent6" w:themeShade="BF"/>
                                <w:sz w:val="18"/>
                                <w:szCs w:val="18"/>
                              </w:rPr>
                            </w:pPr>
                            <w:r w:rsidRPr="00BB021A">
                              <w:rPr>
                                <w:color w:val="3A7C22" w:themeColor="accent6" w:themeShade="BF"/>
                                <w:sz w:val="18"/>
                                <w:szCs w:val="18"/>
                              </w:rPr>
                              <w:t>I agree/disagree with…because…</w:t>
                            </w:r>
                          </w:p>
                          <w:p w14:paraId="1977042B" w14:textId="77777777" w:rsidR="003D05B8" w:rsidRPr="00BB021A" w:rsidRDefault="003D05B8" w:rsidP="003D05B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/>
                              <w:rPr>
                                <w:color w:val="3A7C22" w:themeColor="accent6" w:themeShade="BF"/>
                                <w:sz w:val="18"/>
                                <w:szCs w:val="18"/>
                              </w:rPr>
                            </w:pPr>
                            <w:r w:rsidRPr="00BB021A">
                              <w:rPr>
                                <w:color w:val="3A7C22" w:themeColor="accent6" w:themeShade="BF"/>
                                <w:sz w:val="18"/>
                                <w:szCs w:val="18"/>
                              </w:rPr>
                              <w:t>The solution makes sense because…</w:t>
                            </w:r>
                          </w:p>
                          <w:p w14:paraId="05E7A949" w14:textId="77777777" w:rsidR="003D05B8" w:rsidRPr="00BB021A" w:rsidRDefault="003D05B8" w:rsidP="003D05B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/>
                              <w:rPr>
                                <w:color w:val="3A7C22" w:themeColor="accent6" w:themeShade="BF"/>
                                <w:sz w:val="18"/>
                                <w:szCs w:val="18"/>
                              </w:rPr>
                            </w:pPr>
                            <w:r w:rsidRPr="00BB021A">
                              <w:rPr>
                                <w:color w:val="3A7C22" w:themeColor="accent6" w:themeShade="BF"/>
                                <w:sz w:val="18"/>
                                <w:szCs w:val="18"/>
                              </w:rPr>
                              <w:t>I can visualise this problem by…</w:t>
                            </w:r>
                          </w:p>
                          <w:p w14:paraId="235609D2" w14:textId="77777777" w:rsidR="003D05B8" w:rsidRPr="00BB021A" w:rsidRDefault="003D05B8" w:rsidP="003D05B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/>
                              <w:rPr>
                                <w:color w:val="3A7C22" w:themeColor="accent6" w:themeShade="BF"/>
                                <w:sz w:val="18"/>
                                <w:szCs w:val="18"/>
                              </w:rPr>
                            </w:pPr>
                            <w:r w:rsidRPr="00BB021A">
                              <w:rPr>
                                <w:color w:val="3A7C22" w:themeColor="accent6" w:themeShade="BF"/>
                                <w:sz w:val="18"/>
                                <w:szCs w:val="18"/>
                              </w:rPr>
                              <w:t>I know my answer is reasonable because…</w:t>
                            </w:r>
                          </w:p>
                          <w:p w14:paraId="36C38EE3" w14:textId="77777777" w:rsidR="003D05B8" w:rsidRPr="00BB021A" w:rsidRDefault="003D05B8" w:rsidP="003D05B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/>
                              <w:rPr>
                                <w:color w:val="3A7C22" w:themeColor="accent6" w:themeShade="BF"/>
                                <w:sz w:val="18"/>
                                <w:szCs w:val="18"/>
                              </w:rPr>
                            </w:pPr>
                            <w:r w:rsidRPr="00BB021A">
                              <w:rPr>
                                <w:color w:val="3A7C22" w:themeColor="accent6" w:themeShade="BF"/>
                                <w:sz w:val="18"/>
                                <w:szCs w:val="18"/>
                              </w:rPr>
                              <w:t>The information needed to solve the problem is…</w:t>
                            </w:r>
                          </w:p>
                          <w:p w14:paraId="0CB792D0" w14:textId="074D6CE4" w:rsidR="00303406" w:rsidRPr="00BB021A" w:rsidRDefault="003D05B8" w:rsidP="003D05B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/>
                              <w:rPr>
                                <w:color w:val="3A7C22" w:themeColor="accent6" w:themeShade="BF"/>
                                <w:sz w:val="18"/>
                                <w:szCs w:val="18"/>
                              </w:rPr>
                            </w:pPr>
                            <w:r w:rsidRPr="00BB021A">
                              <w:rPr>
                                <w:color w:val="3A7C22" w:themeColor="accent6" w:themeShade="BF"/>
                                <w:sz w:val="18"/>
                                <w:szCs w:val="18"/>
                              </w:rPr>
                              <w:t>When I used the inverse, I noticed…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7F76E4" id="Rectangle: Rounded Corners 2" o:spid="_x0000_s1026" style="position:absolute;margin-left:423.6pt;margin-top:2.85pt;width:339.6pt;height:438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" filled="f" strokecolor="#030e13 [484]" strokeweight="1pt">
                <v:stroke joinstyle="miter"/>
                <v:textbox>
                  <w:txbxContent>
                    <w:p w14:paraId="3EA7C734" w14:textId="1E55FFCA" w:rsidR="00303406" w:rsidRPr="00063194" w:rsidRDefault="00303406" w:rsidP="00BB021A">
                      <w:pPr>
                        <w:spacing w:after="0"/>
                        <w:jc w:val="center"/>
                        <w:rPr>
                          <w:b/>
                          <w:bCs/>
                          <w:color w:val="7030A0"/>
                          <w:sz w:val="24"/>
                          <w:szCs w:val="24"/>
                          <w:u w:val="single"/>
                        </w:rPr>
                      </w:pPr>
                      <w:r w:rsidRPr="00063194">
                        <w:rPr>
                          <w:b/>
                          <w:bCs/>
                          <w:color w:val="7030A0"/>
                          <w:sz w:val="24"/>
                          <w:szCs w:val="24"/>
                          <w:u w:val="single"/>
                        </w:rPr>
                        <w:t>Sentence Stems</w:t>
                      </w:r>
                    </w:p>
                    <w:p w14:paraId="16D77B64" w14:textId="0C8929F2" w:rsidR="00BB021A" w:rsidRPr="00BB021A" w:rsidRDefault="003D05B8" w:rsidP="003D05B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/>
                        <w:rPr>
                          <w:color w:val="FFC000"/>
                          <w:sz w:val="18"/>
                          <w:szCs w:val="18"/>
                        </w:rPr>
                      </w:pPr>
                      <w:r w:rsidRPr="00BB021A">
                        <w:rPr>
                          <w:color w:val="FFC000"/>
                          <w:sz w:val="18"/>
                          <w:szCs w:val="18"/>
                        </w:rPr>
                        <w:t>I</w:t>
                      </w:r>
                      <w:r w:rsidR="00BB021A" w:rsidRPr="00BB021A">
                        <w:rPr>
                          <w:color w:val="FFC000"/>
                          <w:sz w:val="18"/>
                          <w:szCs w:val="18"/>
                        </w:rPr>
                        <w:t xml:space="preserve"> noticed that…</w:t>
                      </w:r>
                    </w:p>
                    <w:p w14:paraId="5BDDDC45" w14:textId="63A56F49" w:rsidR="003D05B8" w:rsidRPr="00BB021A" w:rsidRDefault="00BB021A" w:rsidP="003D05B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/>
                        <w:rPr>
                          <w:color w:val="FFC000"/>
                          <w:sz w:val="18"/>
                          <w:szCs w:val="18"/>
                        </w:rPr>
                      </w:pPr>
                      <w:r w:rsidRPr="00BB021A">
                        <w:rPr>
                          <w:color w:val="FFC000"/>
                          <w:sz w:val="18"/>
                          <w:szCs w:val="18"/>
                        </w:rPr>
                        <w:t>I</w:t>
                      </w:r>
                      <w:r w:rsidR="003D05B8" w:rsidRPr="00BB021A">
                        <w:rPr>
                          <w:color w:val="FFC000"/>
                          <w:sz w:val="18"/>
                          <w:szCs w:val="18"/>
                        </w:rPr>
                        <w:t>t is the same / different…</w:t>
                      </w:r>
                    </w:p>
                    <w:p w14:paraId="435FBDF1" w14:textId="01AAF7EF" w:rsidR="00BB021A" w:rsidRDefault="00BB021A" w:rsidP="003D05B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/>
                        <w:rPr>
                          <w:color w:val="FFC000"/>
                          <w:sz w:val="18"/>
                          <w:szCs w:val="18"/>
                        </w:rPr>
                      </w:pPr>
                      <w:r w:rsidRPr="00BB021A">
                        <w:rPr>
                          <w:color w:val="FFC000"/>
                          <w:sz w:val="18"/>
                          <w:szCs w:val="18"/>
                        </w:rPr>
                        <w:t>If… then…</w:t>
                      </w:r>
                    </w:p>
                    <w:p w14:paraId="5D638925" w14:textId="6CB4A188" w:rsidR="00BB021A" w:rsidRPr="00BB021A" w:rsidRDefault="00BB021A" w:rsidP="003D05B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/>
                        <w:rPr>
                          <w:color w:val="FFC000"/>
                          <w:sz w:val="18"/>
                          <w:szCs w:val="18"/>
                        </w:rPr>
                      </w:pPr>
                      <w:r>
                        <w:rPr>
                          <w:color w:val="FFC000"/>
                          <w:sz w:val="18"/>
                          <w:szCs w:val="18"/>
                        </w:rPr>
                        <w:t>I wonder whether…</w:t>
                      </w:r>
                    </w:p>
                    <w:p w14:paraId="69582598" w14:textId="77777777" w:rsidR="003D05B8" w:rsidRPr="00BB021A" w:rsidRDefault="003D05B8" w:rsidP="003D05B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/>
                        <w:rPr>
                          <w:color w:val="FFC000"/>
                          <w:sz w:val="18"/>
                          <w:szCs w:val="18"/>
                        </w:rPr>
                      </w:pPr>
                      <w:r w:rsidRPr="00BB021A">
                        <w:rPr>
                          <w:color w:val="FFC000"/>
                          <w:sz w:val="18"/>
                          <w:szCs w:val="18"/>
                        </w:rPr>
                        <w:t>This reminds me of…</w:t>
                      </w:r>
                    </w:p>
                    <w:p w14:paraId="75A732F3" w14:textId="3422C2D7" w:rsidR="003D05B8" w:rsidRPr="00BB021A" w:rsidRDefault="003D05B8" w:rsidP="003D05B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/>
                        <w:rPr>
                          <w:color w:val="FFC000"/>
                          <w:sz w:val="18"/>
                          <w:szCs w:val="18"/>
                        </w:rPr>
                      </w:pPr>
                      <w:r w:rsidRPr="00BB021A">
                        <w:rPr>
                          <w:color w:val="FFC000"/>
                          <w:sz w:val="18"/>
                          <w:szCs w:val="18"/>
                        </w:rPr>
                        <w:t xml:space="preserve">I can prove I’m right </w:t>
                      </w:r>
                      <w:r w:rsidR="00BB021A" w:rsidRPr="00BB021A">
                        <w:rPr>
                          <w:color w:val="FFC000"/>
                          <w:sz w:val="18"/>
                          <w:szCs w:val="18"/>
                        </w:rPr>
                        <w:t xml:space="preserve">/ it is true </w:t>
                      </w:r>
                      <w:r w:rsidRPr="00BB021A">
                        <w:rPr>
                          <w:color w:val="FFC000"/>
                          <w:sz w:val="18"/>
                          <w:szCs w:val="18"/>
                        </w:rPr>
                        <w:t>because</w:t>
                      </w:r>
                      <w:r w:rsidR="00294B90" w:rsidRPr="00BB021A">
                        <w:rPr>
                          <w:color w:val="FFC000"/>
                          <w:sz w:val="18"/>
                          <w:szCs w:val="18"/>
                        </w:rPr>
                        <w:t>…</w:t>
                      </w:r>
                    </w:p>
                    <w:p w14:paraId="2A5A8259" w14:textId="7885CBB7" w:rsidR="003D05B8" w:rsidRPr="00BB021A" w:rsidRDefault="003D05B8" w:rsidP="003D05B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/>
                        <w:rPr>
                          <w:color w:val="FFC000"/>
                          <w:sz w:val="18"/>
                          <w:szCs w:val="18"/>
                        </w:rPr>
                      </w:pPr>
                      <w:r w:rsidRPr="00BB021A">
                        <w:rPr>
                          <w:color w:val="FFC000"/>
                          <w:sz w:val="18"/>
                          <w:szCs w:val="18"/>
                        </w:rPr>
                        <w:t>We must remember…because</w:t>
                      </w:r>
                      <w:r w:rsidR="00294B90" w:rsidRPr="00BB021A">
                        <w:rPr>
                          <w:color w:val="FFC000"/>
                          <w:sz w:val="18"/>
                          <w:szCs w:val="18"/>
                        </w:rPr>
                        <w:t>…</w:t>
                      </w:r>
                    </w:p>
                    <w:p w14:paraId="0A3A3356" w14:textId="77777777" w:rsidR="003D05B8" w:rsidRPr="00BB021A" w:rsidRDefault="003D05B8" w:rsidP="003D05B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/>
                        <w:rPr>
                          <w:color w:val="BF4E14" w:themeColor="accent2" w:themeShade="BF"/>
                          <w:sz w:val="18"/>
                          <w:szCs w:val="18"/>
                        </w:rPr>
                      </w:pPr>
                      <w:r w:rsidRPr="00BB021A">
                        <w:rPr>
                          <w:color w:val="BF4E14" w:themeColor="accent2" w:themeShade="BF"/>
                          <w:sz w:val="18"/>
                          <w:szCs w:val="18"/>
                        </w:rPr>
                        <w:t>My working out is the same / different than yours because…</w:t>
                      </w:r>
                    </w:p>
                    <w:p w14:paraId="4DE8584E" w14:textId="77777777" w:rsidR="003D05B8" w:rsidRPr="00BB021A" w:rsidRDefault="003D05B8" w:rsidP="003D05B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/>
                        <w:rPr>
                          <w:color w:val="BF4E14" w:themeColor="accent2" w:themeShade="BF"/>
                          <w:sz w:val="18"/>
                          <w:szCs w:val="18"/>
                        </w:rPr>
                      </w:pPr>
                      <w:r w:rsidRPr="00BB021A">
                        <w:rPr>
                          <w:color w:val="BF4E14" w:themeColor="accent2" w:themeShade="BF"/>
                          <w:sz w:val="18"/>
                          <w:szCs w:val="18"/>
                        </w:rPr>
                        <w:t>Another strategy you can use is…</w:t>
                      </w:r>
                    </w:p>
                    <w:p w14:paraId="6B1F3053" w14:textId="77777777" w:rsidR="003D05B8" w:rsidRPr="00BB021A" w:rsidRDefault="003D05B8" w:rsidP="003D05B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/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BB021A">
                        <w:rPr>
                          <w:color w:val="0070C0"/>
                          <w:sz w:val="18"/>
                          <w:szCs w:val="18"/>
                        </w:rPr>
                        <w:t>We know that… so… it can’t be…</w:t>
                      </w:r>
                    </w:p>
                    <w:p w14:paraId="7E6199B3" w14:textId="39BF61DB" w:rsidR="00BB021A" w:rsidRPr="00BB021A" w:rsidRDefault="00BB021A" w:rsidP="003D05B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/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BB021A">
                        <w:rPr>
                          <w:color w:val="0070C0"/>
                          <w:sz w:val="18"/>
                          <w:szCs w:val="18"/>
                        </w:rPr>
                        <w:t>We know that… so… it must be…</w:t>
                      </w:r>
                    </w:p>
                    <w:p w14:paraId="2C3B10ED" w14:textId="652AC22D" w:rsidR="003D05B8" w:rsidRPr="00BB021A" w:rsidRDefault="003D05B8" w:rsidP="003D05B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/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BB021A">
                        <w:rPr>
                          <w:color w:val="0070C0"/>
                          <w:sz w:val="18"/>
                          <w:szCs w:val="18"/>
                        </w:rPr>
                        <w:t>I agree/disagree because…</w:t>
                      </w:r>
                    </w:p>
                    <w:p w14:paraId="71052BE9" w14:textId="77777777" w:rsidR="003D05B8" w:rsidRPr="00BB021A" w:rsidRDefault="003D05B8" w:rsidP="003D05B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/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BB021A">
                        <w:rPr>
                          <w:color w:val="0070C0"/>
                          <w:sz w:val="18"/>
                          <w:szCs w:val="18"/>
                        </w:rPr>
                        <w:t>My strategy works because…</w:t>
                      </w:r>
                    </w:p>
                    <w:p w14:paraId="6E728559" w14:textId="77777777" w:rsidR="003D05B8" w:rsidRPr="00BB021A" w:rsidRDefault="003D05B8" w:rsidP="003D05B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/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BB021A">
                        <w:rPr>
                          <w:color w:val="0070C0"/>
                          <w:sz w:val="18"/>
                          <w:szCs w:val="18"/>
                        </w:rPr>
                        <w:t>I can check my answers by…</w:t>
                      </w:r>
                    </w:p>
                    <w:p w14:paraId="100DB78E" w14:textId="77777777" w:rsidR="003D05B8" w:rsidRPr="00BB021A" w:rsidRDefault="003D05B8" w:rsidP="003D05B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/>
                        <w:rPr>
                          <w:color w:val="3A7C22" w:themeColor="accent6" w:themeShade="BF"/>
                          <w:sz w:val="18"/>
                          <w:szCs w:val="18"/>
                        </w:rPr>
                      </w:pPr>
                      <w:r w:rsidRPr="00BB021A">
                        <w:rPr>
                          <w:color w:val="3A7C22" w:themeColor="accent6" w:themeShade="BF"/>
                          <w:sz w:val="18"/>
                          <w:szCs w:val="18"/>
                        </w:rPr>
                        <w:t>I think the question means… so the answer means…</w:t>
                      </w:r>
                    </w:p>
                    <w:p w14:paraId="794770F7" w14:textId="70A73719" w:rsidR="003D05B8" w:rsidRPr="00BB021A" w:rsidRDefault="003D05B8" w:rsidP="003D05B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/>
                        <w:rPr>
                          <w:color w:val="3A7C22" w:themeColor="accent6" w:themeShade="BF"/>
                          <w:sz w:val="18"/>
                          <w:szCs w:val="18"/>
                        </w:rPr>
                      </w:pPr>
                      <w:r w:rsidRPr="00BB021A">
                        <w:rPr>
                          <w:color w:val="3A7C22" w:themeColor="accent6" w:themeShade="BF"/>
                          <w:sz w:val="18"/>
                          <w:szCs w:val="18"/>
                        </w:rPr>
                        <w:t xml:space="preserve">I </w:t>
                      </w:r>
                      <w:r w:rsidR="00BB021A">
                        <w:rPr>
                          <w:color w:val="3A7C22" w:themeColor="accent6" w:themeShade="BF"/>
                          <w:sz w:val="18"/>
                          <w:szCs w:val="18"/>
                        </w:rPr>
                        <w:t xml:space="preserve">already </w:t>
                      </w:r>
                      <w:r w:rsidRPr="00BB021A">
                        <w:rPr>
                          <w:color w:val="3A7C22" w:themeColor="accent6" w:themeShade="BF"/>
                          <w:sz w:val="18"/>
                          <w:szCs w:val="18"/>
                        </w:rPr>
                        <w:t xml:space="preserve">know that… </w:t>
                      </w:r>
                      <w:r w:rsidR="00BB021A">
                        <w:rPr>
                          <w:color w:val="3A7C22" w:themeColor="accent6" w:themeShade="BF"/>
                          <w:sz w:val="18"/>
                          <w:szCs w:val="18"/>
                        </w:rPr>
                        <w:t>so…</w:t>
                      </w:r>
                    </w:p>
                    <w:p w14:paraId="44C59E47" w14:textId="77777777" w:rsidR="003D05B8" w:rsidRPr="00BB021A" w:rsidRDefault="003D05B8" w:rsidP="003D05B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/>
                        <w:rPr>
                          <w:color w:val="3A7C22" w:themeColor="accent6" w:themeShade="BF"/>
                          <w:sz w:val="18"/>
                          <w:szCs w:val="18"/>
                        </w:rPr>
                      </w:pPr>
                      <w:r w:rsidRPr="00BB021A">
                        <w:rPr>
                          <w:color w:val="3A7C22" w:themeColor="accent6" w:themeShade="BF"/>
                          <w:sz w:val="18"/>
                          <w:szCs w:val="18"/>
                        </w:rPr>
                        <w:t>I approached it methodically by…</w:t>
                      </w:r>
                    </w:p>
                    <w:p w14:paraId="6C55EF05" w14:textId="77777777" w:rsidR="003D05B8" w:rsidRPr="00BB021A" w:rsidRDefault="003D05B8" w:rsidP="003D05B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/>
                        <w:rPr>
                          <w:color w:val="3A7C22" w:themeColor="accent6" w:themeShade="BF"/>
                          <w:sz w:val="18"/>
                          <w:szCs w:val="18"/>
                        </w:rPr>
                      </w:pPr>
                      <w:r w:rsidRPr="00BB021A">
                        <w:rPr>
                          <w:color w:val="3A7C22" w:themeColor="accent6" w:themeShade="BF"/>
                          <w:sz w:val="18"/>
                          <w:szCs w:val="18"/>
                        </w:rPr>
                        <w:t>I was systematic… when…</w:t>
                      </w:r>
                    </w:p>
                    <w:p w14:paraId="37BF7BDE" w14:textId="77777777" w:rsidR="003D05B8" w:rsidRPr="00BB021A" w:rsidRDefault="003D05B8" w:rsidP="003D05B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/>
                        <w:rPr>
                          <w:color w:val="3A7C22" w:themeColor="accent6" w:themeShade="BF"/>
                          <w:sz w:val="18"/>
                          <w:szCs w:val="18"/>
                        </w:rPr>
                      </w:pPr>
                      <w:r w:rsidRPr="00BB021A">
                        <w:rPr>
                          <w:color w:val="3A7C22" w:themeColor="accent6" w:themeShade="BF"/>
                          <w:sz w:val="18"/>
                          <w:szCs w:val="18"/>
                        </w:rPr>
                        <w:t>I looked at the whole problem and broke into these steps…</w:t>
                      </w:r>
                    </w:p>
                    <w:p w14:paraId="47FFC09A" w14:textId="77777777" w:rsidR="003D05B8" w:rsidRPr="00BB021A" w:rsidRDefault="003D05B8" w:rsidP="003D05B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/>
                        <w:rPr>
                          <w:color w:val="3A7C22" w:themeColor="accent6" w:themeShade="BF"/>
                          <w:sz w:val="18"/>
                          <w:szCs w:val="18"/>
                        </w:rPr>
                      </w:pPr>
                      <w:r w:rsidRPr="00BB021A">
                        <w:rPr>
                          <w:color w:val="3A7C22" w:themeColor="accent6" w:themeShade="BF"/>
                          <w:sz w:val="18"/>
                          <w:szCs w:val="18"/>
                        </w:rPr>
                        <w:t>So far, I have discovered that…</w:t>
                      </w:r>
                    </w:p>
                    <w:p w14:paraId="398C9C54" w14:textId="77777777" w:rsidR="003D05B8" w:rsidRPr="00BB021A" w:rsidRDefault="003D05B8" w:rsidP="003D05B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/>
                        <w:rPr>
                          <w:color w:val="3A7C22" w:themeColor="accent6" w:themeShade="BF"/>
                          <w:sz w:val="18"/>
                          <w:szCs w:val="18"/>
                        </w:rPr>
                      </w:pPr>
                      <w:r w:rsidRPr="00BB021A">
                        <w:rPr>
                          <w:color w:val="3A7C22" w:themeColor="accent6" w:themeShade="BF"/>
                          <w:sz w:val="18"/>
                          <w:szCs w:val="18"/>
                        </w:rPr>
                        <w:t>The strategy I used was…</w:t>
                      </w:r>
                    </w:p>
                    <w:p w14:paraId="625607D3" w14:textId="77777777" w:rsidR="003D05B8" w:rsidRPr="00BB021A" w:rsidRDefault="003D05B8" w:rsidP="003D05B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/>
                        <w:rPr>
                          <w:color w:val="3A7C22" w:themeColor="accent6" w:themeShade="BF"/>
                          <w:sz w:val="18"/>
                          <w:szCs w:val="18"/>
                        </w:rPr>
                      </w:pPr>
                      <w:r w:rsidRPr="00BB021A">
                        <w:rPr>
                          <w:color w:val="3A7C22" w:themeColor="accent6" w:themeShade="BF"/>
                          <w:sz w:val="18"/>
                          <w:szCs w:val="18"/>
                        </w:rPr>
                        <w:t>I agree/disagree with…because…</w:t>
                      </w:r>
                    </w:p>
                    <w:p w14:paraId="1977042B" w14:textId="77777777" w:rsidR="003D05B8" w:rsidRPr="00BB021A" w:rsidRDefault="003D05B8" w:rsidP="003D05B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/>
                        <w:rPr>
                          <w:color w:val="3A7C22" w:themeColor="accent6" w:themeShade="BF"/>
                          <w:sz w:val="18"/>
                          <w:szCs w:val="18"/>
                        </w:rPr>
                      </w:pPr>
                      <w:r w:rsidRPr="00BB021A">
                        <w:rPr>
                          <w:color w:val="3A7C22" w:themeColor="accent6" w:themeShade="BF"/>
                          <w:sz w:val="18"/>
                          <w:szCs w:val="18"/>
                        </w:rPr>
                        <w:t>The solution makes sense because…</w:t>
                      </w:r>
                    </w:p>
                    <w:p w14:paraId="05E7A949" w14:textId="77777777" w:rsidR="003D05B8" w:rsidRPr="00BB021A" w:rsidRDefault="003D05B8" w:rsidP="003D05B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/>
                        <w:rPr>
                          <w:color w:val="3A7C22" w:themeColor="accent6" w:themeShade="BF"/>
                          <w:sz w:val="18"/>
                          <w:szCs w:val="18"/>
                        </w:rPr>
                      </w:pPr>
                      <w:r w:rsidRPr="00BB021A">
                        <w:rPr>
                          <w:color w:val="3A7C22" w:themeColor="accent6" w:themeShade="BF"/>
                          <w:sz w:val="18"/>
                          <w:szCs w:val="18"/>
                        </w:rPr>
                        <w:t>I can visualise this problem by…</w:t>
                      </w:r>
                    </w:p>
                    <w:p w14:paraId="235609D2" w14:textId="77777777" w:rsidR="003D05B8" w:rsidRPr="00BB021A" w:rsidRDefault="003D05B8" w:rsidP="003D05B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/>
                        <w:rPr>
                          <w:color w:val="3A7C22" w:themeColor="accent6" w:themeShade="BF"/>
                          <w:sz w:val="18"/>
                          <w:szCs w:val="18"/>
                        </w:rPr>
                      </w:pPr>
                      <w:r w:rsidRPr="00BB021A">
                        <w:rPr>
                          <w:color w:val="3A7C22" w:themeColor="accent6" w:themeShade="BF"/>
                          <w:sz w:val="18"/>
                          <w:szCs w:val="18"/>
                        </w:rPr>
                        <w:t>I know my answer is reasonable because…</w:t>
                      </w:r>
                    </w:p>
                    <w:p w14:paraId="36C38EE3" w14:textId="77777777" w:rsidR="003D05B8" w:rsidRPr="00BB021A" w:rsidRDefault="003D05B8" w:rsidP="003D05B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/>
                        <w:rPr>
                          <w:color w:val="3A7C22" w:themeColor="accent6" w:themeShade="BF"/>
                          <w:sz w:val="18"/>
                          <w:szCs w:val="18"/>
                        </w:rPr>
                      </w:pPr>
                      <w:r w:rsidRPr="00BB021A">
                        <w:rPr>
                          <w:color w:val="3A7C22" w:themeColor="accent6" w:themeShade="BF"/>
                          <w:sz w:val="18"/>
                          <w:szCs w:val="18"/>
                        </w:rPr>
                        <w:t>The information needed to solve the problem is…</w:t>
                      </w:r>
                    </w:p>
                    <w:p w14:paraId="0CB792D0" w14:textId="074D6CE4" w:rsidR="00303406" w:rsidRPr="00BB021A" w:rsidRDefault="003D05B8" w:rsidP="003D05B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/>
                        <w:rPr>
                          <w:color w:val="3A7C22" w:themeColor="accent6" w:themeShade="BF"/>
                          <w:sz w:val="18"/>
                          <w:szCs w:val="18"/>
                        </w:rPr>
                      </w:pPr>
                      <w:r w:rsidRPr="00BB021A">
                        <w:rPr>
                          <w:color w:val="3A7C22" w:themeColor="accent6" w:themeShade="BF"/>
                          <w:sz w:val="18"/>
                          <w:szCs w:val="18"/>
                        </w:rPr>
                        <w:t>When I used the inverse, I noticed…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6586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35201" wp14:editId="7F45D2C4">
                <wp:simplePos x="0" y="0"/>
                <wp:positionH relativeFrom="margin">
                  <wp:posOffset>773430</wp:posOffset>
                </wp:positionH>
                <wp:positionV relativeFrom="paragraph">
                  <wp:posOffset>-622935</wp:posOffset>
                </wp:positionV>
                <wp:extent cx="2670810" cy="1177290"/>
                <wp:effectExtent l="190500" t="19050" r="34290" b="60960"/>
                <wp:wrapNone/>
                <wp:docPr id="151932535" name="Speech Bubble: 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0810" cy="1177290"/>
                        </a:xfrm>
                        <a:prstGeom prst="wedgeEllipseCallout">
                          <a:avLst>
                            <a:gd name="adj1" fmla="val -55603"/>
                            <a:gd name="adj2" fmla="val 51974"/>
                          </a:avLst>
                        </a:prstGeom>
                        <a:solidFill>
                          <a:srgbClr val="CC99FF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867DA4" w14:textId="77777777" w:rsidR="00303406" w:rsidRPr="00303406" w:rsidRDefault="00303406" w:rsidP="0030340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303406">
                              <w:rPr>
                                <w:sz w:val="40"/>
                                <w:szCs w:val="40"/>
                              </w:rPr>
                              <w:t>Speak like a</w:t>
                            </w:r>
                          </w:p>
                          <w:p w14:paraId="2AAFF37A" w14:textId="07AA49B5" w:rsidR="00303406" w:rsidRPr="00250524" w:rsidRDefault="00250524" w:rsidP="0030340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50524">
                              <w:rPr>
                                <w:sz w:val="36"/>
                                <w:szCs w:val="36"/>
                              </w:rPr>
                              <w:t xml:space="preserve">Mathematician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53520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1" o:spid="_x0000_s1027" type="#_x0000_t63" style="position:absolute;margin-left:60.9pt;margin-top:-49.05pt;width:210.3pt;height:92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" adj="-1210,22026" fillcolor="#c9f" strokecolor="#7030a0" strokeweight="1pt">
                <v:textbox>
                  <w:txbxContent>
                    <w:p w14:paraId="68867DA4" w14:textId="77777777" w:rsidR="00303406" w:rsidRPr="00303406" w:rsidRDefault="00303406" w:rsidP="00303406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303406">
                        <w:rPr>
                          <w:sz w:val="40"/>
                          <w:szCs w:val="40"/>
                        </w:rPr>
                        <w:t>Speak like a</w:t>
                      </w:r>
                    </w:p>
                    <w:p w14:paraId="2AAFF37A" w14:textId="07AA49B5" w:rsidR="00303406" w:rsidRPr="00250524" w:rsidRDefault="00250524" w:rsidP="0030340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250524">
                        <w:rPr>
                          <w:sz w:val="36"/>
                          <w:szCs w:val="36"/>
                        </w:rPr>
                        <w:t xml:space="preserve">Mathematician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D1CA3" w:rsidRPr="00DD1CA3" w:rsidSect="00133B20">
      <w:headerReference w:type="default" r:id="rId10"/>
      <w:footerReference w:type="default" r:id="rId11"/>
      <w:pgSz w:w="16838" w:h="11906" w:orient="landscape"/>
      <w:pgMar w:top="2127" w:right="1440" w:bottom="851" w:left="1440" w:header="426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C8088" w14:textId="77777777" w:rsidR="00F54837" w:rsidRDefault="00F54837" w:rsidP="005446B3">
      <w:pPr>
        <w:spacing w:after="0" w:line="240" w:lineRule="auto"/>
      </w:pPr>
      <w:r>
        <w:separator/>
      </w:r>
    </w:p>
  </w:endnote>
  <w:endnote w:type="continuationSeparator" w:id="0">
    <w:p w14:paraId="030F1ABF" w14:textId="77777777" w:rsidR="00F54837" w:rsidRDefault="00F54837" w:rsidP="005446B3">
      <w:pPr>
        <w:spacing w:after="0" w:line="240" w:lineRule="auto"/>
      </w:pPr>
      <w:r>
        <w:continuationSeparator/>
      </w:r>
    </w:p>
  </w:endnote>
  <w:endnote w:type="continuationNotice" w:id="1">
    <w:p w14:paraId="0C33DD71" w14:textId="77777777" w:rsidR="00F54837" w:rsidRDefault="00F548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A3415" w14:textId="0DE41500" w:rsidR="0053633D" w:rsidRDefault="00017411" w:rsidP="0053633D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4" behindDoc="1" locked="0" layoutInCell="1" allowOverlap="1" wp14:anchorId="607CDF1F" wp14:editId="51847AE1">
              <wp:simplePos x="0" y="0"/>
              <wp:positionH relativeFrom="margin">
                <wp:align>center</wp:align>
              </wp:positionH>
              <wp:positionV relativeFrom="bottomMargin">
                <wp:posOffset>-76200</wp:posOffset>
              </wp:positionV>
              <wp:extent cx="7429500" cy="476250"/>
              <wp:effectExtent l="0" t="0" r="0" b="0"/>
              <wp:wrapNone/>
              <wp:docPr id="4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0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0DF202" w14:textId="77777777" w:rsidR="0053633D" w:rsidRPr="009673D0" w:rsidRDefault="0053633D" w:rsidP="0053633D">
                          <w:pPr>
                            <w:pStyle w:val="BodyText"/>
                            <w:spacing w:before="240" w:line="569" w:lineRule="exact"/>
                            <w:ind w:left="20"/>
                            <w:rPr>
                              <w:sz w:val="72"/>
                            </w:rPr>
                          </w:pPr>
                          <w:r w:rsidRPr="009673D0">
                            <w:rPr>
                              <w:color w:val="FFFFFF"/>
                              <w:w w:val="95"/>
                              <w:sz w:val="72"/>
                            </w:rPr>
                            <w:t>LOVE TO LEARN AND LEARN TO LOVE!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7CDF1F" id="_x0000_t202" coordsize="21600,21600" o:spt="202" path="m,l,21600r21600,l21600,xe">
              <v:stroke joinstyle="miter"/>
              <v:path gradientshapeok="t" o:connecttype="rect"/>
            </v:shapetype>
            <v:shape id="docshape11" o:spid="_x0000_s1028" type="#_x0000_t202" style="position:absolute;margin-left:0;margin-top:-6pt;width:585pt;height:37.5pt;z-index:-25165004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" filled="f" stroked="f">
              <v:textbox inset="0,0,0,0">
                <w:txbxContent>
                  <w:p w14:paraId="740DF202" w14:textId="77777777" w:rsidR="0053633D" w:rsidRPr="009673D0" w:rsidRDefault="0053633D" w:rsidP="0053633D">
                    <w:pPr>
                      <w:pStyle w:val="BodyText"/>
                      <w:spacing w:before="240" w:line="569" w:lineRule="exact"/>
                      <w:ind w:left="20"/>
                      <w:rPr>
                        <w:sz w:val="72"/>
                      </w:rPr>
                    </w:pPr>
                    <w:r w:rsidRPr="009673D0">
                      <w:rPr>
                        <w:color w:val="FFFFFF"/>
                        <w:w w:val="95"/>
                        <w:sz w:val="72"/>
                      </w:rPr>
                      <w:t>LOVE TO LEARN AND LEARN TO LOVE!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53633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10" behindDoc="1" locked="0" layoutInCell="1" allowOverlap="1" wp14:anchorId="5E66C06F" wp14:editId="31206C05">
              <wp:simplePos x="0" y="0"/>
              <wp:positionH relativeFrom="page">
                <wp:align>right</wp:align>
              </wp:positionH>
              <wp:positionV relativeFrom="bottomMargin">
                <wp:align>top</wp:align>
              </wp:positionV>
              <wp:extent cx="10668000" cy="517525"/>
              <wp:effectExtent l="0" t="0" r="0" b="0"/>
              <wp:wrapNone/>
              <wp:docPr id="8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0" cy="517525"/>
                      </a:xfrm>
                      <a:prstGeom prst="rect">
                        <a:avLst/>
                      </a:prstGeom>
                      <a:solidFill>
                        <a:srgbClr val="7030A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7B6D5F" id="docshape9" o:spid="_x0000_s1026" style="position:absolute;margin-left:788.8pt;margin-top:0;width:840pt;height:40.75pt;z-index:-25165107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" fillcolor="#7030a0" stroked="f">
              <w10:wrap anchorx="page" anchory="margin"/>
            </v:rect>
          </w:pict>
        </mc:Fallback>
      </mc:AlternateContent>
    </w:r>
  </w:p>
  <w:p w14:paraId="5D0ABEC2" w14:textId="77777777" w:rsidR="0053633D" w:rsidRDefault="005363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02FB1" w14:textId="77777777" w:rsidR="00F54837" w:rsidRDefault="00F54837" w:rsidP="005446B3">
      <w:pPr>
        <w:spacing w:after="0" w:line="240" w:lineRule="auto"/>
      </w:pPr>
      <w:r>
        <w:separator/>
      </w:r>
    </w:p>
  </w:footnote>
  <w:footnote w:type="continuationSeparator" w:id="0">
    <w:p w14:paraId="595EABD8" w14:textId="77777777" w:rsidR="00F54837" w:rsidRDefault="00F54837" w:rsidP="005446B3">
      <w:pPr>
        <w:spacing w:after="0" w:line="240" w:lineRule="auto"/>
      </w:pPr>
      <w:r>
        <w:continuationSeparator/>
      </w:r>
    </w:p>
  </w:footnote>
  <w:footnote w:type="continuationNotice" w:id="1">
    <w:p w14:paraId="596B7533" w14:textId="77777777" w:rsidR="00F54837" w:rsidRDefault="00F548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1E64D" w14:textId="2E80C294" w:rsidR="005446B3" w:rsidRPr="002D5AA5" w:rsidRDefault="00133B20" w:rsidP="002D5AA5">
    <w:pPr>
      <w:pStyle w:val="Header"/>
      <w:jc w:val="center"/>
      <w:rPr>
        <w:rFonts w:asciiTheme="minorHAnsi" w:hAnsiTheme="minorHAnsi"/>
        <w:b/>
        <w:bCs/>
        <w:color w:val="7030A0"/>
        <w:sz w:val="32"/>
        <w:szCs w:val="32"/>
      </w:rPr>
    </w:pPr>
    <w:r w:rsidRPr="002D5AA5">
      <w:rPr>
        <w:rFonts w:asciiTheme="minorHAnsi" w:hAnsiTheme="minorHAnsi"/>
        <w:b/>
        <w:bCs/>
        <w:noProof/>
        <w:color w:val="7030A0"/>
        <w:sz w:val="32"/>
        <w:szCs w:val="32"/>
      </w:rPr>
      <w:drawing>
        <wp:anchor distT="0" distB="0" distL="114300" distR="114300" simplePos="0" relativeHeight="251662338" behindDoc="0" locked="0" layoutInCell="1" allowOverlap="1" wp14:anchorId="1AE89186" wp14:editId="3A26EB6C">
          <wp:simplePos x="0" y="0"/>
          <wp:positionH relativeFrom="column">
            <wp:posOffset>-381000</wp:posOffset>
          </wp:positionH>
          <wp:positionV relativeFrom="paragraph">
            <wp:posOffset>-102870</wp:posOffset>
          </wp:positionV>
          <wp:extent cx="830580" cy="830580"/>
          <wp:effectExtent l="0" t="0" r="7620" b="7620"/>
          <wp:wrapNone/>
          <wp:docPr id="1838679914" name="Picture 1" descr="A logo with a fish and a letter 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987321" name="Picture 1" descr="A logo with a fish and a letter 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0580" cy="830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/>
        <w:b/>
        <w:bCs/>
        <w:noProof/>
        <w:color w:val="7030A0"/>
        <w:sz w:val="32"/>
        <w:szCs w:val="32"/>
      </w:rPr>
      <w:drawing>
        <wp:anchor distT="0" distB="0" distL="114300" distR="114300" simplePos="0" relativeHeight="251667458" behindDoc="0" locked="0" layoutInCell="1" allowOverlap="1" wp14:anchorId="78506A0E" wp14:editId="3B2D5D78">
          <wp:simplePos x="0" y="0"/>
          <wp:positionH relativeFrom="column">
            <wp:posOffset>7437755</wp:posOffset>
          </wp:positionH>
          <wp:positionV relativeFrom="paragraph">
            <wp:posOffset>-170815</wp:posOffset>
          </wp:positionV>
          <wp:extent cx="1522358" cy="1150620"/>
          <wp:effectExtent l="0" t="0" r="1905" b="0"/>
          <wp:wrapNone/>
          <wp:docPr id="7528504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358" cy="1150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5AA5" w:rsidRPr="002D5AA5">
      <w:rPr>
        <w:rFonts w:asciiTheme="minorHAnsi" w:hAnsiTheme="minorHAnsi"/>
        <w:b/>
        <w:bCs/>
        <w:color w:val="7030A0"/>
        <w:sz w:val="32"/>
        <w:szCs w:val="32"/>
      </w:rPr>
      <w:t xml:space="preserve">St Martin’s Catholic Primary </w:t>
    </w:r>
    <w:r>
      <w:rPr>
        <w:rFonts w:asciiTheme="minorHAnsi" w:hAnsiTheme="minorHAnsi"/>
        <w:b/>
        <w:bCs/>
        <w:color w:val="7030A0"/>
        <w:sz w:val="32"/>
        <w:szCs w:val="32"/>
      </w:rPr>
      <w:t>S</w:t>
    </w:r>
    <w:r w:rsidR="002D5AA5" w:rsidRPr="002D5AA5">
      <w:rPr>
        <w:rFonts w:asciiTheme="minorHAnsi" w:hAnsiTheme="minorHAnsi"/>
        <w:b/>
        <w:bCs/>
        <w:color w:val="7030A0"/>
        <w:sz w:val="32"/>
        <w:szCs w:val="32"/>
      </w:rPr>
      <w:t>chool and Preschool</w:t>
    </w:r>
  </w:p>
  <w:p w14:paraId="2947339E" w14:textId="016B149F" w:rsidR="002D5AA5" w:rsidRPr="002D5AA5" w:rsidRDefault="00DD1CA3" w:rsidP="002D5AA5">
    <w:pPr>
      <w:pStyle w:val="Header"/>
      <w:jc w:val="center"/>
      <w:rPr>
        <w:rFonts w:asciiTheme="minorHAnsi" w:hAnsiTheme="minorHAnsi"/>
        <w:b/>
        <w:bCs/>
        <w:color w:val="7030A0"/>
        <w:sz w:val="32"/>
        <w:szCs w:val="32"/>
      </w:rPr>
    </w:pPr>
    <w:r>
      <w:rPr>
        <w:rFonts w:asciiTheme="minorHAnsi" w:hAnsiTheme="minorHAnsi"/>
        <w:b/>
        <w:bCs/>
        <w:color w:val="7030A0"/>
        <w:sz w:val="32"/>
        <w:szCs w:val="32"/>
      </w:rPr>
      <w:t xml:space="preserve">Oracy Strategy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8.6pt;height:168.6pt" o:bullet="t">
        <v:imagedata r:id="rId1" o:title="images (1)"/>
      </v:shape>
    </w:pict>
  </w:numPicBullet>
  <w:abstractNum w:abstractNumId="0" w15:restartNumberingAfterBreak="0">
    <w:nsid w:val="25392E1C"/>
    <w:multiLevelType w:val="hybridMultilevel"/>
    <w:tmpl w:val="103E8848"/>
    <w:lvl w:ilvl="0" w:tplc="30B29FAC">
      <w:numFmt w:val="bullet"/>
      <w:lvlText w:val="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E1400"/>
    <w:multiLevelType w:val="hybridMultilevel"/>
    <w:tmpl w:val="F8022776"/>
    <w:lvl w:ilvl="0" w:tplc="5A7E10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54BA3"/>
    <w:multiLevelType w:val="hybridMultilevel"/>
    <w:tmpl w:val="628AA69C"/>
    <w:lvl w:ilvl="0" w:tplc="3CA011E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328505">
    <w:abstractNumId w:val="1"/>
  </w:num>
  <w:num w:numId="2" w16cid:durableId="817898">
    <w:abstractNumId w:val="2"/>
  </w:num>
  <w:num w:numId="3" w16cid:durableId="1850019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6B3"/>
    <w:rsid w:val="00017411"/>
    <w:rsid w:val="00026BDD"/>
    <w:rsid w:val="00030043"/>
    <w:rsid w:val="00031655"/>
    <w:rsid w:val="00063194"/>
    <w:rsid w:val="00110324"/>
    <w:rsid w:val="00133B20"/>
    <w:rsid w:val="001722B8"/>
    <w:rsid w:val="001B0F50"/>
    <w:rsid w:val="001C00F9"/>
    <w:rsid w:val="001C1BDA"/>
    <w:rsid w:val="002405D1"/>
    <w:rsid w:val="00250524"/>
    <w:rsid w:val="00294B90"/>
    <w:rsid w:val="002D051A"/>
    <w:rsid w:val="002D5AA5"/>
    <w:rsid w:val="00303406"/>
    <w:rsid w:val="00315B50"/>
    <w:rsid w:val="003A183E"/>
    <w:rsid w:val="003D05B8"/>
    <w:rsid w:val="003F4E7E"/>
    <w:rsid w:val="00414B05"/>
    <w:rsid w:val="004534C4"/>
    <w:rsid w:val="004922EF"/>
    <w:rsid w:val="004C0563"/>
    <w:rsid w:val="004D582B"/>
    <w:rsid w:val="0053633D"/>
    <w:rsid w:val="005446B3"/>
    <w:rsid w:val="0058162B"/>
    <w:rsid w:val="005A3A6C"/>
    <w:rsid w:val="005B7298"/>
    <w:rsid w:val="005E4B1C"/>
    <w:rsid w:val="005F1BC0"/>
    <w:rsid w:val="00684F13"/>
    <w:rsid w:val="006A3C05"/>
    <w:rsid w:val="00701650"/>
    <w:rsid w:val="007439D9"/>
    <w:rsid w:val="007A1300"/>
    <w:rsid w:val="007D2556"/>
    <w:rsid w:val="007E05C1"/>
    <w:rsid w:val="007E1ED1"/>
    <w:rsid w:val="00806C7D"/>
    <w:rsid w:val="008360AA"/>
    <w:rsid w:val="0086586C"/>
    <w:rsid w:val="00876177"/>
    <w:rsid w:val="008D60BE"/>
    <w:rsid w:val="00941C0D"/>
    <w:rsid w:val="00954D0C"/>
    <w:rsid w:val="0096154A"/>
    <w:rsid w:val="00986192"/>
    <w:rsid w:val="009D7CE5"/>
    <w:rsid w:val="00A0145A"/>
    <w:rsid w:val="00A169F0"/>
    <w:rsid w:val="00A94695"/>
    <w:rsid w:val="00AE232E"/>
    <w:rsid w:val="00AF4E52"/>
    <w:rsid w:val="00B2175F"/>
    <w:rsid w:val="00B43869"/>
    <w:rsid w:val="00BB021A"/>
    <w:rsid w:val="00BE0C8B"/>
    <w:rsid w:val="00C00911"/>
    <w:rsid w:val="00C04E1D"/>
    <w:rsid w:val="00C16DFF"/>
    <w:rsid w:val="00C404E9"/>
    <w:rsid w:val="00C60392"/>
    <w:rsid w:val="00C6233A"/>
    <w:rsid w:val="00D43FCE"/>
    <w:rsid w:val="00D52DFE"/>
    <w:rsid w:val="00D615A5"/>
    <w:rsid w:val="00D761FE"/>
    <w:rsid w:val="00D86FCD"/>
    <w:rsid w:val="00DA4756"/>
    <w:rsid w:val="00DD1CA3"/>
    <w:rsid w:val="00DF63E3"/>
    <w:rsid w:val="00E26A24"/>
    <w:rsid w:val="00E412AE"/>
    <w:rsid w:val="00E57327"/>
    <w:rsid w:val="00EA769A"/>
    <w:rsid w:val="00EC5D52"/>
    <w:rsid w:val="00EE1577"/>
    <w:rsid w:val="00F474C1"/>
    <w:rsid w:val="00F54207"/>
    <w:rsid w:val="00F54837"/>
    <w:rsid w:val="00F901A5"/>
    <w:rsid w:val="00F9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."/>
  <w:listSeparator w:val=","/>
  <w14:docId w14:val="410B155C"/>
  <w15:chartTrackingRefBased/>
  <w15:docId w15:val="{3765A5B7-10AF-4BA0-9290-75264C81B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kern w:val="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46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4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46B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46B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46B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46B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46B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46B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46B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46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46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46B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46B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46B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46B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46B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46B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46B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46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4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46B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46B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46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46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46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46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46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46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46B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446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6B3"/>
  </w:style>
  <w:style w:type="paragraph" w:styleId="Footer">
    <w:name w:val="footer"/>
    <w:basedOn w:val="Normal"/>
    <w:link w:val="FooterChar"/>
    <w:uiPriority w:val="99"/>
    <w:unhideWhenUsed/>
    <w:rsid w:val="005446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6B3"/>
  </w:style>
  <w:style w:type="table" w:styleId="TableGrid">
    <w:name w:val="Table Grid"/>
    <w:basedOn w:val="TableNormal"/>
    <w:uiPriority w:val="39"/>
    <w:rsid w:val="008D60BE"/>
    <w:pPr>
      <w:spacing w:after="0" w:line="240" w:lineRule="auto"/>
    </w:pPr>
    <w:rPr>
      <w:rFonts w:asciiTheme="minorHAnsi" w:hAnsiTheme="minorHAnsi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53633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sz w:val="52"/>
      <w:szCs w:val="52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3633D"/>
    <w:rPr>
      <w:rFonts w:ascii="Trebuchet MS" w:eastAsia="Trebuchet MS" w:hAnsi="Trebuchet MS" w:cs="Trebuchet MS"/>
      <w:kern w:val="0"/>
      <w:sz w:val="52"/>
      <w:szCs w:val="52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C1BDA"/>
    <w:pPr>
      <w:widowControl w:val="0"/>
      <w:autoSpaceDE w:val="0"/>
      <w:autoSpaceDN w:val="0"/>
      <w:spacing w:after="0" w:line="260" w:lineRule="exact"/>
      <w:ind w:left="4"/>
    </w:pPr>
    <w:rPr>
      <w:rFonts w:ascii="Trebuchet MS" w:eastAsia="Trebuchet MS" w:hAnsi="Trebuchet MS" w:cs="Trebuchet MS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F76B1F4A04E428C9598EC5F5BFFCF" ma:contentTypeVersion="18" ma:contentTypeDescription="Create a new document." ma:contentTypeScope="" ma:versionID="655e45a45601abd28de8e7975f55db82">
  <xsd:schema xmlns:xsd="http://www.w3.org/2001/XMLSchema" xmlns:xs="http://www.w3.org/2001/XMLSchema" xmlns:p="http://schemas.microsoft.com/office/2006/metadata/properties" xmlns:ns2="dd469c6f-c13f-4f7e-a574-872364f840a7" xmlns:ns3="c82a2bb0-abcd-42e9-a025-7dfb7b996e9f" targetNamespace="http://schemas.microsoft.com/office/2006/metadata/properties" ma:root="true" ma:fieldsID="742e23277837bd13d7ceebc246519b8f" ns2:_="" ns3:_="">
    <xsd:import namespace="dd469c6f-c13f-4f7e-a574-872364f840a7"/>
    <xsd:import namespace="c82a2bb0-abcd-42e9-a025-7dfb7b996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69c6f-c13f-4f7e-a574-872364f84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6d6860-d01e-4c43-9962-b51fa0336c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a2bb0-abcd-42e9-a025-7dfb7b996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23d7a5-b75b-42f4-9e14-ad43c93d4e5e}" ma:internalName="TaxCatchAll" ma:showField="CatchAllData" ma:web="c82a2bb0-abcd-42e9-a025-7dfb7b996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2a2bb0-abcd-42e9-a025-7dfb7b996e9f" xsi:nil="true"/>
    <lcf76f155ced4ddcb4097134ff3c332f xmlns="dd469c6f-c13f-4f7e-a574-872364f840a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2B2AC2-470D-4E2A-99DF-4C731F6AA2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69c6f-c13f-4f7e-a574-872364f840a7"/>
    <ds:schemaRef ds:uri="c82a2bb0-abcd-42e9-a025-7dfb7b996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92469C-12F1-46E5-9611-B9574B5A2F72}">
  <ds:schemaRefs>
    <ds:schemaRef ds:uri="http://schemas.microsoft.com/office/2006/metadata/properties"/>
    <ds:schemaRef ds:uri="http://schemas.microsoft.com/office/infopath/2007/PartnerControls"/>
    <ds:schemaRef ds:uri="c82a2bb0-abcd-42e9-a025-7dfb7b996e9f"/>
    <ds:schemaRef ds:uri="dd469c6f-c13f-4f7e-a574-872364f840a7"/>
  </ds:schemaRefs>
</ds:datastoreItem>
</file>

<file path=customXml/itemProps3.xml><?xml version="1.0" encoding="utf-8"?>
<ds:datastoreItem xmlns:ds="http://schemas.openxmlformats.org/officeDocument/2006/customXml" ds:itemID="{FB2BE049-8B53-46AD-9672-FB9944C853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Diocesan Schools Trust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Bromley</dc:creator>
  <cp:keywords/>
  <dc:description/>
  <cp:lastModifiedBy>Hannah Williams</cp:lastModifiedBy>
  <cp:revision>3</cp:revision>
  <cp:lastPrinted>2025-01-06T11:48:00Z</cp:lastPrinted>
  <dcterms:created xsi:type="dcterms:W3CDTF">2025-01-10T11:29:00Z</dcterms:created>
  <dcterms:modified xsi:type="dcterms:W3CDTF">2025-01-10T11:53:00Z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0x010100800F76B1F4A04E428C9598EC5F5BFFCF</vt:lpwstr>
  </property>
  <property fmtid="{D5CDD505-2E9C-101B-9397-08002B2CF9AE}" pid="3" name="MediaServiceImageTags">
    <vt:lpwstr/>
  </property>
</Properties>
</file>